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32E0" w14:textId="77777777" w:rsidR="00C21315" w:rsidRDefault="00A64372" w:rsidP="00624CF1">
      <w:pPr>
        <w:pStyle w:val="Heading2"/>
        <w:spacing w:before="0"/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1CE5A" wp14:editId="54A62B69">
                <wp:simplePos x="0" y="0"/>
                <wp:positionH relativeFrom="column">
                  <wp:posOffset>-128905</wp:posOffset>
                </wp:positionH>
                <wp:positionV relativeFrom="paragraph">
                  <wp:posOffset>-374650</wp:posOffset>
                </wp:positionV>
                <wp:extent cx="5257800" cy="7416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279D5" w14:textId="77777777" w:rsidR="009109A0" w:rsidRPr="00641F2B" w:rsidRDefault="001339AC">
                            <w:pPr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A582D">
                              <w:rPr>
                                <w:color w:val="000000"/>
                                <w:sz w:val="48"/>
                                <w:szCs w:val="48"/>
                              </w:rPr>
                              <w:t>Making a customer complaint</w:t>
                            </w:r>
                            <w:r w:rsidRPr="00641F2B"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A582D">
                              <w:rPr>
                                <w:color w:val="000000"/>
                                <w:sz w:val="40"/>
                                <w:szCs w:val="40"/>
                              </w:rPr>
                              <w:t>Information for parents and carers</w:t>
                            </w:r>
                          </w:p>
                          <w:p w14:paraId="3998A3BD" w14:textId="77777777" w:rsidR="001339AC" w:rsidRPr="00641F2B" w:rsidRDefault="001339AC">
                            <w:pPr>
                              <w:rPr>
                                <w:color w:val="000000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15pt;margin-top:-29.5pt;width:414pt;height:5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RC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" filled="f" stroked="f">
                <v:textbox>
                  <w:txbxContent>
                    <w:p w:rsidR="009109A0" w:rsidRPr="00641F2B" w:rsidRDefault="001339AC">
                      <w:pPr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4A582D">
                        <w:rPr>
                          <w:color w:val="000000"/>
                          <w:sz w:val="48"/>
                          <w:szCs w:val="48"/>
                        </w:rPr>
                        <w:t>Making a customer complaint</w:t>
                      </w:r>
                      <w:r w:rsidRPr="00641F2B">
                        <w:rPr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4A582D">
                        <w:rPr>
                          <w:color w:val="000000"/>
                          <w:sz w:val="40"/>
                          <w:szCs w:val="40"/>
                        </w:rPr>
                        <w:t>Information for parents and carers</w:t>
                      </w:r>
                    </w:p>
                    <w:p w:rsidR="001339AC" w:rsidRPr="00641F2B" w:rsidRDefault="001339AC">
                      <w:pPr>
                        <w:rPr>
                          <w:color w:val="000000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67772A" w14:textId="77777777" w:rsidR="004A582D" w:rsidRDefault="004A582D" w:rsidP="00624CF1">
      <w:pPr>
        <w:pStyle w:val="Heading3"/>
        <w:spacing w:before="0" w:after="0"/>
      </w:pPr>
    </w:p>
    <w:p w14:paraId="57538483" w14:textId="77777777" w:rsidR="005D04BB" w:rsidRDefault="005D04BB" w:rsidP="00624CF1">
      <w:pPr>
        <w:pStyle w:val="Heading3"/>
        <w:spacing w:before="0" w:after="0"/>
      </w:pPr>
      <w:r>
        <w:t xml:space="preserve">What is a </w:t>
      </w:r>
      <w:r w:rsidR="004A0D0F">
        <w:t xml:space="preserve">customer </w:t>
      </w:r>
      <w:r>
        <w:t>complaint?</w:t>
      </w:r>
    </w:p>
    <w:p w14:paraId="3A0F71FA" w14:textId="77777777" w:rsidR="00154392" w:rsidRDefault="003F0D39" w:rsidP="00624CF1">
      <w:pPr>
        <w:spacing w:after="110" w:line="300" w:lineRule="exact"/>
        <w:rPr>
          <w:sz w:val="20"/>
        </w:rPr>
      </w:pPr>
      <w:r>
        <w:rPr>
          <w:sz w:val="20"/>
        </w:rPr>
        <w:t>As a parent</w:t>
      </w:r>
      <w:r w:rsidR="00B258BB">
        <w:rPr>
          <w:sz w:val="20"/>
        </w:rPr>
        <w:t xml:space="preserve"> </w:t>
      </w:r>
      <w:r>
        <w:rPr>
          <w:sz w:val="20"/>
        </w:rPr>
        <w:t>or</w:t>
      </w:r>
      <w:r w:rsidR="00B258BB">
        <w:rPr>
          <w:sz w:val="20"/>
        </w:rPr>
        <w:t xml:space="preserve"> carer</w:t>
      </w:r>
      <w:r>
        <w:rPr>
          <w:sz w:val="20"/>
        </w:rPr>
        <w:t>, you</w:t>
      </w:r>
      <w:r w:rsidR="00B258BB">
        <w:rPr>
          <w:sz w:val="20"/>
        </w:rPr>
        <w:t xml:space="preserve"> </w:t>
      </w:r>
      <w:r w:rsidR="0062196D">
        <w:rPr>
          <w:sz w:val="20"/>
        </w:rPr>
        <w:t>can</w:t>
      </w:r>
      <w:r w:rsidR="00693A06">
        <w:rPr>
          <w:sz w:val="20"/>
        </w:rPr>
        <w:t xml:space="preserve"> express dissatisfaction with the service or action of the </w:t>
      </w:r>
      <w:r w:rsidR="00BB1414">
        <w:rPr>
          <w:sz w:val="20"/>
        </w:rPr>
        <w:t xml:space="preserve">Department of Education (the department) </w:t>
      </w:r>
      <w:r w:rsidR="00693A06">
        <w:rPr>
          <w:sz w:val="20"/>
        </w:rPr>
        <w:t>or its staff</w:t>
      </w:r>
      <w:r w:rsidR="00B258BB">
        <w:rPr>
          <w:sz w:val="20"/>
        </w:rPr>
        <w:t xml:space="preserve">, including decisions made or actions taken in a school and/or </w:t>
      </w:r>
      <w:r>
        <w:rPr>
          <w:sz w:val="20"/>
        </w:rPr>
        <w:t xml:space="preserve">by the </w:t>
      </w:r>
      <w:r w:rsidR="0070398D">
        <w:rPr>
          <w:sz w:val="20"/>
        </w:rPr>
        <w:t xml:space="preserve">local </w:t>
      </w:r>
      <w:r w:rsidR="00742840">
        <w:rPr>
          <w:sz w:val="20"/>
        </w:rPr>
        <w:t>r</w:t>
      </w:r>
      <w:r w:rsidR="0070398D">
        <w:rPr>
          <w:sz w:val="20"/>
        </w:rPr>
        <w:t xml:space="preserve">egional </w:t>
      </w:r>
      <w:r w:rsidR="00742840">
        <w:rPr>
          <w:sz w:val="20"/>
        </w:rPr>
        <w:t>o</w:t>
      </w:r>
      <w:r w:rsidR="0070398D">
        <w:rPr>
          <w:sz w:val="20"/>
        </w:rPr>
        <w:t>ffice</w:t>
      </w:r>
      <w:r w:rsidR="00B258BB">
        <w:rPr>
          <w:sz w:val="20"/>
        </w:rPr>
        <w:t>.</w:t>
      </w:r>
      <w:r w:rsidR="00693A06">
        <w:rPr>
          <w:sz w:val="20"/>
        </w:rPr>
        <w:t xml:space="preserve"> </w:t>
      </w:r>
    </w:p>
    <w:p w14:paraId="7D945C3B" w14:textId="77777777" w:rsidR="005D04BB" w:rsidRPr="005D04BB" w:rsidRDefault="005D04BB" w:rsidP="00624CF1">
      <w:pPr>
        <w:pStyle w:val="Heading3"/>
      </w:pPr>
      <w:r w:rsidRPr="005D04BB">
        <w:t xml:space="preserve">How does the department manage </w:t>
      </w:r>
      <w:r w:rsidR="003F0D39">
        <w:t>my</w:t>
      </w:r>
      <w:r w:rsidR="00CD74E7" w:rsidRPr="005D04BB">
        <w:t xml:space="preserve"> </w:t>
      </w:r>
      <w:r w:rsidR="004A0D0F">
        <w:t xml:space="preserve">customer </w:t>
      </w:r>
      <w:r w:rsidRPr="005D04BB">
        <w:t>complaint?</w:t>
      </w:r>
    </w:p>
    <w:p w14:paraId="3FA35086" w14:textId="77777777" w:rsidR="00A05F01" w:rsidRDefault="005076AF" w:rsidP="00624CF1">
      <w:pPr>
        <w:pStyle w:val="BlockText"/>
        <w:ind w:right="0"/>
      </w:pPr>
      <w:r>
        <w:t xml:space="preserve">The department is committed to responding to customer complaints in an accountable, transparent, timely and fair way that is compatible with human rights. </w:t>
      </w:r>
      <w:r w:rsidR="00B258BB">
        <w:t>For</w:t>
      </w:r>
      <w:r w:rsidR="00CD74E7">
        <w:t xml:space="preserve"> </w:t>
      </w:r>
      <w:r w:rsidR="00B258BB" w:rsidRPr="0070398D">
        <w:t>information about how t</w:t>
      </w:r>
      <w:r w:rsidR="0066037B" w:rsidRPr="0014094F">
        <w:t xml:space="preserve">he </w:t>
      </w:r>
      <w:r w:rsidR="00BB1414">
        <w:t>department</w:t>
      </w:r>
      <w:r w:rsidR="00B258BB" w:rsidRPr="0014094F">
        <w:t xml:space="preserve"> </w:t>
      </w:r>
      <w:r w:rsidR="00B61A6A" w:rsidRPr="0014094F">
        <w:t>manages</w:t>
      </w:r>
      <w:r w:rsidR="0066037B" w:rsidRPr="0014094F">
        <w:t xml:space="preserve"> </w:t>
      </w:r>
      <w:r w:rsidR="004A0D0F">
        <w:t xml:space="preserve">customer </w:t>
      </w:r>
      <w:r w:rsidR="0066037B" w:rsidRPr="0014094F">
        <w:t>complaints</w:t>
      </w:r>
      <w:r w:rsidR="00B258BB" w:rsidRPr="0014094F">
        <w:t xml:space="preserve"> </w:t>
      </w:r>
      <w:r w:rsidR="00CD74E7" w:rsidRPr="0014094F">
        <w:t xml:space="preserve">you should </w:t>
      </w:r>
      <w:r w:rsidR="00B258BB" w:rsidRPr="0014094F">
        <w:t>refer to the</w:t>
      </w:r>
      <w:r w:rsidR="0066037B" w:rsidRPr="0014094F">
        <w:t xml:space="preserve"> </w:t>
      </w:r>
      <w:hyperlink r:id="rId11" w:history="1">
        <w:r w:rsidR="0066037B" w:rsidRPr="00C96F54">
          <w:rPr>
            <w:rStyle w:val="Hyperlink"/>
          </w:rPr>
          <w:t xml:space="preserve">Customer </w:t>
        </w:r>
        <w:r w:rsidR="00940A58">
          <w:rPr>
            <w:rStyle w:val="Hyperlink"/>
          </w:rPr>
          <w:t>c</w:t>
        </w:r>
        <w:r w:rsidR="0066037B" w:rsidRPr="00C96F54">
          <w:rPr>
            <w:rStyle w:val="Hyperlink"/>
          </w:rPr>
          <w:t xml:space="preserve">omplaints </w:t>
        </w:r>
        <w:r w:rsidR="00940A58">
          <w:rPr>
            <w:rStyle w:val="Hyperlink"/>
          </w:rPr>
          <w:t>m</w:t>
        </w:r>
        <w:r w:rsidR="0066037B" w:rsidRPr="00C96F54">
          <w:rPr>
            <w:rStyle w:val="Hyperlink"/>
          </w:rPr>
          <w:t xml:space="preserve">anagement </w:t>
        </w:r>
        <w:r w:rsidR="00940A58">
          <w:rPr>
            <w:rStyle w:val="Hyperlink"/>
          </w:rPr>
          <w:t>f</w:t>
        </w:r>
        <w:r w:rsidR="0066037B" w:rsidRPr="00C96F54">
          <w:rPr>
            <w:rStyle w:val="Hyperlink"/>
          </w:rPr>
          <w:t>ramework</w:t>
        </w:r>
      </w:hyperlink>
      <w:r w:rsidR="0066037B" w:rsidRPr="0070398D">
        <w:t xml:space="preserve">, </w:t>
      </w:r>
      <w:hyperlink r:id="rId12" w:history="1">
        <w:r w:rsidR="0066037B" w:rsidRPr="00C96F54">
          <w:rPr>
            <w:rStyle w:val="Hyperlink"/>
          </w:rPr>
          <w:t>policy</w:t>
        </w:r>
      </w:hyperlink>
      <w:r w:rsidR="0066037B" w:rsidRPr="0070398D">
        <w:t xml:space="preserve"> and </w:t>
      </w:r>
      <w:hyperlink r:id="rId13" w:history="1">
        <w:r w:rsidR="0066037B" w:rsidRPr="00C96F54">
          <w:rPr>
            <w:rStyle w:val="Hyperlink"/>
          </w:rPr>
          <w:t>procedure</w:t>
        </w:r>
      </w:hyperlink>
      <w:r w:rsidR="00940A58">
        <w:rPr>
          <w:color w:val="0000FF"/>
        </w:rPr>
        <w:t xml:space="preserve"> </w:t>
      </w:r>
      <w:r w:rsidR="00940A58" w:rsidRPr="00BB1414">
        <w:t>and the</w:t>
      </w:r>
      <w:r w:rsidR="00940A58">
        <w:rPr>
          <w:color w:val="0000FF"/>
        </w:rPr>
        <w:t xml:space="preserve"> </w:t>
      </w:r>
      <w:hyperlink r:id="rId14" w:history="1">
        <w:r w:rsidR="00940A58" w:rsidRPr="00EB30C1">
          <w:rPr>
            <w:rStyle w:val="Hyperlink"/>
          </w:rPr>
          <w:t>Internal review procedure</w:t>
        </w:r>
      </w:hyperlink>
      <w:r w:rsidR="004C3D79" w:rsidRPr="0070398D">
        <w:t xml:space="preserve"> </w:t>
      </w:r>
      <w:r w:rsidR="004A582D">
        <w:t>online.</w:t>
      </w:r>
      <w:r w:rsidR="00CD74E7" w:rsidRPr="0070398D">
        <w:t xml:space="preserve"> </w:t>
      </w:r>
      <w:r w:rsidR="000B6CE6" w:rsidRPr="0070398D">
        <w:t xml:space="preserve"> </w:t>
      </w:r>
    </w:p>
    <w:p w14:paraId="7754FFB7" w14:textId="77777777" w:rsidR="007504FA" w:rsidRPr="0014094F" w:rsidRDefault="00EB3A57" w:rsidP="00624CF1">
      <w:pPr>
        <w:pStyle w:val="BlockText"/>
        <w:spacing w:after="120"/>
        <w:ind w:right="0"/>
        <w:rPr>
          <w:rFonts w:eastAsia="SimSun"/>
          <w:lang w:eastAsia="zh-CN"/>
        </w:rPr>
      </w:pPr>
      <w:r w:rsidRPr="0014094F">
        <w:rPr>
          <w:rFonts w:eastAsia="SimSun"/>
          <w:lang w:eastAsia="zh-CN"/>
        </w:rPr>
        <w:t xml:space="preserve">For </w:t>
      </w:r>
      <w:r w:rsidR="00940A58">
        <w:rPr>
          <w:rFonts w:eastAsia="SimSun"/>
          <w:lang w:eastAsia="zh-CN"/>
        </w:rPr>
        <w:t xml:space="preserve">customer </w:t>
      </w:r>
      <w:r w:rsidR="007504FA" w:rsidRPr="0014094F">
        <w:rPr>
          <w:rFonts w:eastAsia="SimSun"/>
          <w:lang w:eastAsia="zh-CN"/>
        </w:rPr>
        <w:t>complaints about school matters</w:t>
      </w:r>
      <w:r w:rsidRPr="0014094F">
        <w:rPr>
          <w:rFonts w:eastAsia="SimSun"/>
          <w:lang w:eastAsia="zh-CN"/>
        </w:rPr>
        <w:t>,</w:t>
      </w:r>
      <w:r w:rsidR="00CD74E7" w:rsidRPr="0014094F">
        <w:rPr>
          <w:rFonts w:eastAsia="SimSun"/>
          <w:lang w:eastAsia="zh-CN"/>
        </w:rPr>
        <w:t xml:space="preserve"> </w:t>
      </w:r>
      <w:r w:rsidR="0070398D">
        <w:rPr>
          <w:rFonts w:eastAsia="SimSun"/>
          <w:lang w:eastAsia="zh-CN"/>
        </w:rPr>
        <w:t xml:space="preserve">you are encouraged to </w:t>
      </w:r>
      <w:r w:rsidR="00CD74E7" w:rsidRPr="0070398D">
        <w:rPr>
          <w:rFonts w:eastAsia="SimSun"/>
          <w:lang w:eastAsia="zh-CN"/>
        </w:rPr>
        <w:t>use</w:t>
      </w:r>
      <w:r w:rsidRPr="0070398D">
        <w:rPr>
          <w:rFonts w:eastAsia="SimSun"/>
          <w:lang w:eastAsia="zh-CN"/>
        </w:rPr>
        <w:t xml:space="preserve"> the </w:t>
      </w:r>
      <w:r w:rsidR="00CD74E7" w:rsidRPr="0070398D">
        <w:rPr>
          <w:rFonts w:eastAsia="SimSun"/>
          <w:lang w:eastAsia="zh-CN"/>
        </w:rPr>
        <w:t xml:space="preserve">following </w:t>
      </w:r>
      <w:r w:rsidRPr="0014094F">
        <w:rPr>
          <w:rFonts w:eastAsia="SimSun"/>
          <w:lang w:eastAsia="zh-CN"/>
        </w:rPr>
        <w:t xml:space="preserve">three step approach: </w:t>
      </w:r>
      <w:r w:rsidR="007504FA" w:rsidRPr="0014094F">
        <w:rPr>
          <w:rFonts w:eastAsia="SimSun"/>
          <w:lang w:eastAsia="zh-CN"/>
        </w:rPr>
        <w:t xml:space="preserve"> </w:t>
      </w:r>
    </w:p>
    <w:p w14:paraId="12E303EC" w14:textId="77777777" w:rsidR="00B00F5B" w:rsidRDefault="007504FA" w:rsidP="00CC18F1">
      <w:pPr>
        <w:pStyle w:val="BlockText"/>
        <w:numPr>
          <w:ilvl w:val="0"/>
          <w:numId w:val="9"/>
        </w:numPr>
        <w:spacing w:after="120"/>
        <w:ind w:left="357" w:right="0" w:hanging="357"/>
        <w:rPr>
          <w:rFonts w:eastAsia="SimSun"/>
          <w:lang w:eastAsia="zh-CN"/>
        </w:rPr>
      </w:pPr>
      <w:r w:rsidRPr="0014094F">
        <w:rPr>
          <w:rFonts w:eastAsia="SimSun"/>
          <w:b/>
          <w:lang w:eastAsia="zh-CN"/>
        </w:rPr>
        <w:t xml:space="preserve">Early resolution: </w:t>
      </w:r>
      <w:r w:rsidR="00A1365E">
        <w:rPr>
          <w:rFonts w:eastAsia="SimSun"/>
          <w:lang w:eastAsia="zh-CN"/>
        </w:rPr>
        <w:t>t</w:t>
      </w:r>
      <w:r w:rsidR="005754F9">
        <w:rPr>
          <w:rFonts w:eastAsia="SimSun"/>
          <w:lang w:eastAsia="zh-CN"/>
        </w:rPr>
        <w:t>he best place to r</w:t>
      </w:r>
      <w:r w:rsidR="002C69A9">
        <w:rPr>
          <w:rFonts w:eastAsia="SimSun"/>
          <w:lang w:eastAsia="zh-CN"/>
        </w:rPr>
        <w:t>aise</w:t>
      </w:r>
      <w:r w:rsidR="005754F9">
        <w:rPr>
          <w:rFonts w:eastAsia="SimSun"/>
          <w:lang w:eastAsia="zh-CN"/>
        </w:rPr>
        <w:t xml:space="preserve"> any concerns is </w:t>
      </w:r>
      <w:r w:rsidR="005754F9" w:rsidRPr="005754F9">
        <w:t>at the point where the problem or issue arose.</w:t>
      </w:r>
      <w:r w:rsidR="005754F9">
        <w:rPr>
          <w:rFonts w:eastAsia="SimSun"/>
          <w:lang w:eastAsia="zh-CN"/>
        </w:rPr>
        <w:t xml:space="preserve"> </w:t>
      </w:r>
      <w:r w:rsidR="001F5A80">
        <w:rPr>
          <w:rFonts w:eastAsia="SimSun"/>
          <w:lang w:eastAsia="zh-CN"/>
        </w:rPr>
        <w:t xml:space="preserve">You can make an appointment </w:t>
      </w:r>
      <w:r w:rsidR="00814673">
        <w:rPr>
          <w:rFonts w:eastAsia="SimSun"/>
          <w:lang w:eastAsia="zh-CN"/>
        </w:rPr>
        <w:t xml:space="preserve">at the school to </w:t>
      </w:r>
      <w:r w:rsidR="00B00F5B">
        <w:rPr>
          <w:rFonts w:eastAsia="SimSun"/>
          <w:lang w:eastAsia="zh-CN"/>
        </w:rPr>
        <w:t xml:space="preserve">discuss your complaint with </w:t>
      </w:r>
      <w:r w:rsidR="00814673">
        <w:rPr>
          <w:rFonts w:eastAsia="SimSun"/>
          <w:lang w:eastAsia="zh-CN"/>
        </w:rPr>
        <w:t>your child’s teacher</w:t>
      </w:r>
      <w:r w:rsidR="00E24E93">
        <w:rPr>
          <w:rFonts w:eastAsia="SimSun"/>
          <w:lang w:eastAsia="zh-CN"/>
        </w:rPr>
        <w:t xml:space="preserve"> or</w:t>
      </w:r>
      <w:r w:rsidR="00814673">
        <w:rPr>
          <w:rFonts w:eastAsia="SimSun"/>
          <w:lang w:eastAsia="zh-CN"/>
        </w:rPr>
        <w:t xml:space="preserve"> the principal</w:t>
      </w:r>
      <w:r w:rsidR="001F5A80">
        <w:rPr>
          <w:rFonts w:eastAsia="SimSun"/>
          <w:lang w:eastAsia="zh-CN"/>
        </w:rPr>
        <w:t xml:space="preserve">. </w:t>
      </w:r>
      <w:r w:rsidR="00814673">
        <w:rPr>
          <w:rFonts w:eastAsia="SimSun"/>
          <w:lang w:eastAsia="zh-CN"/>
        </w:rPr>
        <w:t xml:space="preserve">You are also welcome to lodge your complaint in writing or over the phone. </w:t>
      </w:r>
      <w:r w:rsidR="00BB1414">
        <w:rPr>
          <w:rFonts w:eastAsia="SimSun"/>
          <w:lang w:eastAsia="zh-CN"/>
        </w:rPr>
        <w:t xml:space="preserve">You can also make a complaint through </w:t>
      </w:r>
      <w:hyperlink r:id="rId15" w:history="1">
        <w:proofErr w:type="spellStart"/>
        <w:r w:rsidR="00BB1414" w:rsidRPr="00BB1414">
          <w:rPr>
            <w:rStyle w:val="Hyperlink"/>
            <w:rFonts w:eastAsia="SimSun"/>
            <w:lang w:eastAsia="zh-CN"/>
          </w:rPr>
          <w:t>QG</w:t>
        </w:r>
        <w:r w:rsidR="00BB1414">
          <w:rPr>
            <w:rStyle w:val="Hyperlink"/>
            <w:rFonts w:eastAsia="SimSun"/>
            <w:lang w:eastAsia="zh-CN"/>
          </w:rPr>
          <w:t>ov</w:t>
        </w:r>
        <w:proofErr w:type="spellEnd"/>
      </w:hyperlink>
      <w:r w:rsidR="00BB1414">
        <w:rPr>
          <w:rFonts w:eastAsia="SimSun"/>
          <w:lang w:eastAsia="zh-CN"/>
        </w:rPr>
        <w:t>.</w:t>
      </w:r>
    </w:p>
    <w:p w14:paraId="2A1A32B4" w14:textId="77777777" w:rsidR="005754F9" w:rsidRDefault="00EE53B4" w:rsidP="00CC18F1">
      <w:pPr>
        <w:pStyle w:val="BlockText"/>
        <w:spacing w:after="120"/>
        <w:ind w:left="357" w:right="0"/>
        <w:rPr>
          <w:rFonts w:eastAsia="SimSun"/>
          <w:lang w:eastAsia="zh-CN"/>
        </w:rPr>
      </w:pPr>
      <w:r w:rsidRPr="00B00F5B">
        <w:rPr>
          <w:rFonts w:eastAsia="SimSun"/>
          <w:lang w:eastAsia="zh-CN"/>
        </w:rPr>
        <w:t>C</w:t>
      </w:r>
      <w:r w:rsidR="005754F9" w:rsidRPr="00B00F5B">
        <w:rPr>
          <w:rFonts w:eastAsia="SimSun"/>
          <w:lang w:eastAsia="zh-CN"/>
        </w:rPr>
        <w:t xml:space="preserve">heck the school’s </w:t>
      </w:r>
      <w:r w:rsidR="00BE291E" w:rsidRPr="00B00F5B">
        <w:rPr>
          <w:rFonts w:eastAsia="SimSun"/>
          <w:lang w:eastAsia="zh-CN"/>
        </w:rPr>
        <w:t>website</w:t>
      </w:r>
      <w:r w:rsidR="005754F9" w:rsidRPr="00B00F5B">
        <w:rPr>
          <w:rFonts w:eastAsia="SimSun"/>
          <w:lang w:eastAsia="zh-CN"/>
        </w:rPr>
        <w:t xml:space="preserve"> to find </w:t>
      </w:r>
      <w:r w:rsidR="001F5A80" w:rsidRPr="00B00F5B">
        <w:rPr>
          <w:rFonts w:eastAsia="SimSun"/>
          <w:lang w:eastAsia="zh-CN"/>
        </w:rPr>
        <w:t xml:space="preserve">your school’s </w:t>
      </w:r>
      <w:r w:rsidR="00BE291E" w:rsidRPr="00B00F5B">
        <w:rPr>
          <w:rFonts w:eastAsia="SimSun"/>
          <w:lang w:eastAsia="zh-CN"/>
        </w:rPr>
        <w:t xml:space="preserve">complaints management </w:t>
      </w:r>
      <w:r w:rsidR="001F5A80" w:rsidRPr="00B00F5B">
        <w:rPr>
          <w:rFonts w:eastAsia="SimSun"/>
          <w:lang w:eastAsia="zh-CN"/>
        </w:rPr>
        <w:t>process.</w:t>
      </w:r>
      <w:r w:rsidR="00B00F5B">
        <w:rPr>
          <w:rFonts w:eastAsia="SimSun"/>
          <w:lang w:eastAsia="zh-CN"/>
        </w:rPr>
        <w:t xml:space="preserve"> </w:t>
      </w:r>
      <w:r w:rsidR="001F5A80">
        <w:rPr>
          <w:rFonts w:eastAsia="SimSun"/>
          <w:lang w:eastAsia="zh-CN"/>
        </w:rPr>
        <w:t xml:space="preserve">The </w:t>
      </w:r>
      <w:hyperlink r:id="rId16" w:history="1">
        <w:r w:rsidR="001F5A80" w:rsidRPr="00C96F54">
          <w:rPr>
            <w:rStyle w:val="Hyperlink"/>
          </w:rPr>
          <w:t>schools directory</w:t>
        </w:r>
      </w:hyperlink>
      <w:r w:rsidR="001F5A80" w:rsidRPr="0070398D">
        <w:t xml:space="preserve"> contains contact information for </w:t>
      </w:r>
      <w:r w:rsidR="001F5A80">
        <w:t xml:space="preserve">all </w:t>
      </w:r>
      <w:r w:rsidR="001F5A80" w:rsidRPr="0070398D">
        <w:t>schools</w:t>
      </w:r>
      <w:r w:rsidR="005754F9">
        <w:rPr>
          <w:rFonts w:eastAsia="SimSun"/>
          <w:lang w:eastAsia="zh-CN"/>
        </w:rPr>
        <w:t xml:space="preserve">. </w:t>
      </w:r>
    </w:p>
    <w:p w14:paraId="4A17DF2F" w14:textId="77777777" w:rsidR="00FF32B4" w:rsidRDefault="00FF32B4" w:rsidP="00EB30C1">
      <w:pPr>
        <w:pStyle w:val="BlockText"/>
        <w:spacing w:after="120"/>
        <w:ind w:left="357" w:right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 </w:t>
      </w:r>
      <w:hyperlink r:id="rId17" w:history="1">
        <w:r w:rsidRPr="00FF32B4">
          <w:rPr>
            <w:rStyle w:val="Hyperlink"/>
            <w:rFonts w:eastAsia="SimSun"/>
            <w:lang w:eastAsia="zh-CN"/>
          </w:rPr>
          <w:t>regional office</w:t>
        </w:r>
      </w:hyperlink>
      <w:r>
        <w:rPr>
          <w:rFonts w:eastAsia="SimSun"/>
          <w:lang w:eastAsia="zh-CN"/>
        </w:rPr>
        <w:t xml:space="preserve"> may be able to assist you through this process, or provide you with advice. </w:t>
      </w:r>
    </w:p>
    <w:p w14:paraId="10D9E5F8" w14:textId="77777777" w:rsidR="009D08E6" w:rsidRPr="0014094F" w:rsidRDefault="007504FA" w:rsidP="00EB30C1">
      <w:pPr>
        <w:pStyle w:val="BlockText"/>
        <w:numPr>
          <w:ilvl w:val="0"/>
          <w:numId w:val="9"/>
        </w:numPr>
        <w:spacing w:after="120"/>
        <w:ind w:left="357" w:right="0" w:hanging="357"/>
        <w:rPr>
          <w:rFonts w:eastAsia="SimSun"/>
          <w:lang w:eastAsia="zh-CN"/>
        </w:rPr>
      </w:pPr>
      <w:r w:rsidRPr="0014094F">
        <w:rPr>
          <w:rFonts w:eastAsia="SimSun"/>
          <w:b/>
          <w:lang w:eastAsia="zh-CN"/>
        </w:rPr>
        <w:t xml:space="preserve">Internal review: </w:t>
      </w:r>
      <w:r w:rsidR="00F029C3" w:rsidRPr="0014094F">
        <w:rPr>
          <w:rFonts w:eastAsia="SimSun"/>
          <w:lang w:eastAsia="zh-CN"/>
        </w:rPr>
        <w:t>if</w:t>
      </w:r>
      <w:r w:rsidR="00FF32B4">
        <w:rPr>
          <w:rFonts w:eastAsia="SimSun"/>
          <w:lang w:eastAsia="zh-CN"/>
        </w:rPr>
        <w:t>, after taking the early resolution step,</w:t>
      </w:r>
      <w:r w:rsidR="00F029C3" w:rsidRPr="0014094F">
        <w:rPr>
          <w:rFonts w:eastAsia="SimSun"/>
          <w:lang w:eastAsia="zh-CN"/>
        </w:rPr>
        <w:t xml:space="preserve"> </w:t>
      </w:r>
      <w:r w:rsidR="003343AC">
        <w:rPr>
          <w:rFonts w:eastAsia="SimSun"/>
          <w:lang w:eastAsia="zh-CN"/>
        </w:rPr>
        <w:t xml:space="preserve">you are </w:t>
      </w:r>
      <w:r w:rsidR="00F029C3" w:rsidRPr="0014094F">
        <w:rPr>
          <w:rFonts w:eastAsia="SimSun"/>
          <w:lang w:eastAsia="zh-CN"/>
        </w:rPr>
        <w:t xml:space="preserve">dissatisfied with the outcome </w:t>
      </w:r>
      <w:r w:rsidR="003343AC">
        <w:rPr>
          <w:rFonts w:eastAsia="SimSun"/>
          <w:lang w:eastAsia="zh-CN"/>
        </w:rPr>
        <w:t xml:space="preserve">of your complaint </w:t>
      </w:r>
      <w:r w:rsidR="00F029C3" w:rsidRPr="0014094F">
        <w:rPr>
          <w:rFonts w:eastAsia="SimSun"/>
          <w:lang w:eastAsia="zh-CN"/>
        </w:rPr>
        <w:t xml:space="preserve">or how the complaint was handled, </w:t>
      </w:r>
      <w:r w:rsidR="00CD74E7" w:rsidRPr="0014094F">
        <w:rPr>
          <w:rFonts w:eastAsia="SimSun"/>
          <w:lang w:eastAsia="zh-CN"/>
        </w:rPr>
        <w:t>you</w:t>
      </w:r>
      <w:r w:rsidR="00F029C3" w:rsidRPr="0014094F">
        <w:rPr>
          <w:rFonts w:eastAsia="SimSun"/>
          <w:lang w:eastAsia="zh-CN"/>
        </w:rPr>
        <w:t xml:space="preserve"> can </w:t>
      </w:r>
      <w:r w:rsidR="009D08E6" w:rsidRPr="0014094F">
        <w:rPr>
          <w:rFonts w:eastAsia="SimSun"/>
          <w:lang w:eastAsia="zh-CN"/>
        </w:rPr>
        <w:t xml:space="preserve">ask </w:t>
      </w:r>
      <w:r w:rsidR="00F029C3" w:rsidRPr="0014094F">
        <w:rPr>
          <w:rFonts w:eastAsia="SimSun"/>
          <w:lang w:eastAsia="zh-CN"/>
        </w:rPr>
        <w:t xml:space="preserve">the </w:t>
      </w:r>
      <w:r w:rsidR="00B258BB" w:rsidRPr="0014094F">
        <w:rPr>
          <w:rFonts w:eastAsia="SimSun"/>
          <w:lang w:eastAsia="zh-CN"/>
        </w:rPr>
        <w:t xml:space="preserve">local </w:t>
      </w:r>
      <w:hyperlink r:id="rId18" w:history="1">
        <w:r w:rsidR="00742840">
          <w:rPr>
            <w:rStyle w:val="Hyperlink"/>
            <w:rFonts w:eastAsia="SimSun"/>
            <w:lang w:eastAsia="zh-CN"/>
          </w:rPr>
          <w:t>r</w:t>
        </w:r>
        <w:r w:rsidR="00F029C3" w:rsidRPr="002D1707">
          <w:rPr>
            <w:rStyle w:val="Hyperlink"/>
            <w:rFonts w:eastAsia="SimSun"/>
            <w:lang w:eastAsia="zh-CN"/>
          </w:rPr>
          <w:t xml:space="preserve">egional </w:t>
        </w:r>
        <w:r w:rsidR="00742840">
          <w:rPr>
            <w:rStyle w:val="Hyperlink"/>
            <w:rFonts w:eastAsia="SimSun"/>
            <w:lang w:eastAsia="zh-CN"/>
          </w:rPr>
          <w:t>o</w:t>
        </w:r>
        <w:r w:rsidR="00F029C3" w:rsidRPr="002D1707">
          <w:rPr>
            <w:rStyle w:val="Hyperlink"/>
            <w:rFonts w:eastAsia="SimSun"/>
            <w:lang w:eastAsia="zh-CN"/>
          </w:rPr>
          <w:t>ffice</w:t>
        </w:r>
      </w:hyperlink>
      <w:r w:rsidR="00F029C3" w:rsidRPr="0014094F">
        <w:rPr>
          <w:rFonts w:eastAsia="SimSun"/>
          <w:lang w:eastAsia="zh-CN"/>
        </w:rPr>
        <w:t xml:space="preserve"> </w:t>
      </w:r>
      <w:r w:rsidR="009D08E6" w:rsidRPr="0014094F">
        <w:rPr>
          <w:rFonts w:eastAsia="SimSun"/>
          <w:lang w:eastAsia="zh-CN"/>
        </w:rPr>
        <w:t>to</w:t>
      </w:r>
      <w:r w:rsidR="004F627F">
        <w:rPr>
          <w:rFonts w:eastAsia="SimSun"/>
          <w:lang w:eastAsia="zh-CN"/>
        </w:rPr>
        <w:t xml:space="preserve"> conduct a </w:t>
      </w:r>
      <w:r w:rsidR="009D08E6" w:rsidRPr="0014094F">
        <w:rPr>
          <w:rFonts w:eastAsia="SimSun"/>
          <w:lang w:eastAsia="zh-CN"/>
        </w:rPr>
        <w:t xml:space="preserve">review. </w:t>
      </w:r>
      <w:r w:rsidR="00E24E93">
        <w:rPr>
          <w:rFonts w:eastAsia="SimSun"/>
          <w:lang w:eastAsia="zh-CN"/>
        </w:rPr>
        <w:t xml:space="preserve">You need to submit a </w:t>
      </w:r>
      <w:hyperlink r:id="rId19" w:history="1">
        <w:r w:rsidR="00E24E93" w:rsidRPr="00E24E93">
          <w:rPr>
            <w:rStyle w:val="Hyperlink"/>
            <w:rFonts w:eastAsia="SimSun"/>
            <w:lang w:eastAsia="zh-CN"/>
          </w:rPr>
          <w:t>Request for internal review form</w:t>
        </w:r>
      </w:hyperlink>
      <w:r w:rsidR="00E24E93">
        <w:rPr>
          <w:rFonts w:eastAsia="SimSun"/>
          <w:lang w:eastAsia="zh-CN"/>
        </w:rPr>
        <w:t xml:space="preserve"> within 28 days of receiving the complaint outcome.</w:t>
      </w:r>
    </w:p>
    <w:p w14:paraId="1258110C" w14:textId="77777777" w:rsidR="007504FA" w:rsidRPr="004F627F" w:rsidRDefault="007504FA" w:rsidP="00EB30C1">
      <w:pPr>
        <w:pStyle w:val="BlockText"/>
        <w:numPr>
          <w:ilvl w:val="0"/>
          <w:numId w:val="9"/>
        </w:numPr>
        <w:spacing w:after="120"/>
        <w:ind w:left="357" w:right="0" w:hanging="357"/>
        <w:rPr>
          <w:rFonts w:eastAsia="SimSun"/>
          <w:lang w:eastAsia="zh-CN"/>
        </w:rPr>
      </w:pPr>
      <w:r w:rsidRPr="004F627F">
        <w:rPr>
          <w:rFonts w:eastAsia="SimSun"/>
          <w:b/>
          <w:lang w:eastAsia="zh-CN"/>
        </w:rPr>
        <w:t xml:space="preserve">External review: </w:t>
      </w:r>
      <w:r w:rsidR="00F029C3" w:rsidRPr="004F627F">
        <w:rPr>
          <w:rFonts w:eastAsia="SimSun"/>
          <w:lang w:eastAsia="zh-CN"/>
        </w:rPr>
        <w:t xml:space="preserve">if </w:t>
      </w:r>
      <w:r w:rsidR="004F627F" w:rsidRPr="004F627F">
        <w:rPr>
          <w:rFonts w:eastAsia="SimSun"/>
          <w:lang w:eastAsia="zh-CN"/>
        </w:rPr>
        <w:t xml:space="preserve">you are </w:t>
      </w:r>
      <w:r w:rsidR="00F029C3" w:rsidRPr="004F627F">
        <w:rPr>
          <w:rFonts w:eastAsia="SimSun"/>
          <w:lang w:eastAsia="zh-CN"/>
        </w:rPr>
        <w:t xml:space="preserve">dissatisfied after the </w:t>
      </w:r>
      <w:r w:rsidR="004F627F" w:rsidRPr="004F627F">
        <w:rPr>
          <w:rFonts w:eastAsia="SimSun"/>
          <w:lang w:eastAsia="zh-CN"/>
        </w:rPr>
        <w:t xml:space="preserve">internal </w:t>
      </w:r>
      <w:r w:rsidR="00F029C3" w:rsidRPr="004F627F">
        <w:rPr>
          <w:rFonts w:eastAsia="SimSun"/>
          <w:lang w:eastAsia="zh-CN"/>
        </w:rPr>
        <w:t xml:space="preserve">review, </w:t>
      </w:r>
      <w:r w:rsidR="00CD74E7" w:rsidRPr="004F627F">
        <w:rPr>
          <w:rFonts w:eastAsia="SimSun"/>
          <w:lang w:eastAsia="zh-CN"/>
        </w:rPr>
        <w:t>you</w:t>
      </w:r>
      <w:r w:rsidR="00F029C3" w:rsidRPr="004F627F">
        <w:rPr>
          <w:rFonts w:eastAsia="SimSun"/>
          <w:lang w:eastAsia="zh-CN"/>
        </w:rPr>
        <w:t xml:space="preserve"> </w:t>
      </w:r>
      <w:r w:rsidR="00CD74E7" w:rsidRPr="004F627F">
        <w:rPr>
          <w:rFonts w:eastAsia="SimSun"/>
          <w:lang w:eastAsia="zh-CN"/>
        </w:rPr>
        <w:t xml:space="preserve">may wish to </w:t>
      </w:r>
      <w:r w:rsidR="00C24062" w:rsidRPr="004F627F">
        <w:rPr>
          <w:rFonts w:eastAsia="SimSun"/>
          <w:lang w:eastAsia="zh-CN"/>
        </w:rPr>
        <w:t>contact a review authority</w:t>
      </w:r>
      <w:r w:rsidR="004F627F" w:rsidRPr="004F627F">
        <w:rPr>
          <w:rFonts w:eastAsia="SimSun"/>
          <w:lang w:eastAsia="zh-CN"/>
        </w:rPr>
        <w:t>,</w:t>
      </w:r>
      <w:r w:rsidR="00C24062" w:rsidRPr="004F627F">
        <w:rPr>
          <w:rFonts w:eastAsia="SimSun"/>
          <w:lang w:eastAsia="zh-CN"/>
        </w:rPr>
        <w:t xml:space="preserve"> </w:t>
      </w:r>
      <w:r w:rsidR="00CD74E7" w:rsidRPr="004F627F">
        <w:rPr>
          <w:rFonts w:eastAsia="SimSun"/>
          <w:lang w:eastAsia="zh-CN"/>
        </w:rPr>
        <w:t>such as the</w:t>
      </w:r>
      <w:r w:rsidR="00C24062" w:rsidRPr="001F5A80">
        <w:rPr>
          <w:rFonts w:eastAsia="SimSun"/>
          <w:lang w:eastAsia="zh-CN"/>
        </w:rPr>
        <w:t xml:space="preserve"> </w:t>
      </w:r>
      <w:hyperlink r:id="rId20" w:history="1">
        <w:r w:rsidR="00C24062" w:rsidRPr="005076AF">
          <w:rPr>
            <w:rStyle w:val="Hyperlink"/>
            <w:rFonts w:eastAsia="SimSun"/>
            <w:lang w:eastAsia="zh-CN"/>
          </w:rPr>
          <w:t>Queensland Ombudsman</w:t>
        </w:r>
      </w:hyperlink>
      <w:r w:rsidR="005076AF">
        <w:rPr>
          <w:rFonts w:eastAsia="SimSun"/>
          <w:lang w:eastAsia="zh-CN"/>
        </w:rPr>
        <w:t xml:space="preserve"> or </w:t>
      </w:r>
      <w:hyperlink r:id="rId21" w:history="1">
        <w:r w:rsidR="005076AF" w:rsidRPr="005076AF">
          <w:rPr>
            <w:rStyle w:val="Hyperlink"/>
            <w:rFonts w:eastAsia="SimSun"/>
            <w:lang w:eastAsia="zh-CN"/>
          </w:rPr>
          <w:t>Queensland Human Rights Commission</w:t>
        </w:r>
      </w:hyperlink>
      <w:r w:rsidR="004F627F" w:rsidRPr="001F5A80">
        <w:rPr>
          <w:rFonts w:eastAsia="SimSun"/>
          <w:lang w:eastAsia="zh-CN"/>
        </w:rPr>
        <w:t>,</w:t>
      </w:r>
      <w:r w:rsidR="00C24062" w:rsidRPr="001F5A80">
        <w:rPr>
          <w:rFonts w:eastAsia="SimSun"/>
          <w:lang w:eastAsia="zh-CN"/>
        </w:rPr>
        <w:t xml:space="preserve"> and request</w:t>
      </w:r>
      <w:r w:rsidR="00F029C3" w:rsidRPr="001F5A80">
        <w:rPr>
          <w:rFonts w:eastAsia="SimSun"/>
          <w:lang w:eastAsia="zh-CN"/>
        </w:rPr>
        <w:t xml:space="preserve"> an </w:t>
      </w:r>
      <w:r w:rsidR="0070398D" w:rsidRPr="001F5A80">
        <w:rPr>
          <w:rFonts w:eastAsia="SimSun"/>
          <w:lang w:eastAsia="zh-CN"/>
        </w:rPr>
        <w:t xml:space="preserve">independent, </w:t>
      </w:r>
      <w:r w:rsidR="00F029C3" w:rsidRPr="001F5A80">
        <w:rPr>
          <w:rFonts w:eastAsia="SimSun"/>
          <w:lang w:eastAsia="zh-CN"/>
        </w:rPr>
        <w:t>external re</w:t>
      </w:r>
      <w:r w:rsidR="00C24062" w:rsidRPr="001F5A80">
        <w:rPr>
          <w:rFonts w:eastAsia="SimSun"/>
          <w:lang w:eastAsia="zh-CN"/>
        </w:rPr>
        <w:t>view</w:t>
      </w:r>
      <w:r w:rsidR="00F029C3" w:rsidRPr="001F5A80">
        <w:rPr>
          <w:rFonts w:eastAsia="SimSun"/>
          <w:lang w:eastAsia="zh-CN"/>
        </w:rPr>
        <w:t>.</w:t>
      </w:r>
      <w:r w:rsidR="004F627F" w:rsidRPr="001F5A80">
        <w:rPr>
          <w:rFonts w:eastAsia="SimSun"/>
          <w:lang w:eastAsia="zh-CN"/>
        </w:rPr>
        <w:t xml:space="preserve"> </w:t>
      </w:r>
    </w:p>
    <w:p w14:paraId="5792A471" w14:textId="77777777" w:rsidR="007504FA" w:rsidRPr="0014094F" w:rsidRDefault="009D08E6" w:rsidP="00EB30C1">
      <w:pPr>
        <w:spacing w:after="110" w:line="300" w:lineRule="exact"/>
        <w:rPr>
          <w:sz w:val="20"/>
        </w:rPr>
      </w:pPr>
      <w:r w:rsidRPr="0014094F">
        <w:rPr>
          <w:sz w:val="20"/>
        </w:rPr>
        <w:t>S</w:t>
      </w:r>
      <w:r w:rsidR="007504FA" w:rsidRPr="0014094F">
        <w:rPr>
          <w:sz w:val="20"/>
        </w:rPr>
        <w:t xml:space="preserve">ome matters </w:t>
      </w:r>
      <w:r w:rsidR="006E350D" w:rsidRPr="0014094F">
        <w:rPr>
          <w:sz w:val="20"/>
        </w:rPr>
        <w:t xml:space="preserve">need to be handled in a different way </w:t>
      </w:r>
      <w:r w:rsidR="0070398D">
        <w:rPr>
          <w:sz w:val="20"/>
        </w:rPr>
        <w:t xml:space="preserve">to school matters </w:t>
      </w:r>
      <w:r w:rsidR="006E350D" w:rsidRPr="0070398D">
        <w:rPr>
          <w:sz w:val="20"/>
        </w:rPr>
        <w:t>and will be referred to other areas in the department</w:t>
      </w:r>
      <w:r w:rsidR="006E350D" w:rsidRPr="0014094F">
        <w:rPr>
          <w:sz w:val="20"/>
        </w:rPr>
        <w:t xml:space="preserve">. </w:t>
      </w:r>
      <w:r w:rsidR="007504FA" w:rsidRPr="0014094F">
        <w:rPr>
          <w:sz w:val="20"/>
        </w:rPr>
        <w:t xml:space="preserve">These include: </w:t>
      </w:r>
    </w:p>
    <w:p w14:paraId="2FBB6DE6" w14:textId="77777777" w:rsidR="007504FA" w:rsidRPr="005740E7" w:rsidRDefault="00E75D8B" w:rsidP="00624CF1">
      <w:pPr>
        <w:pStyle w:val="ListParagraph"/>
        <w:numPr>
          <w:ilvl w:val="0"/>
          <w:numId w:val="5"/>
        </w:numPr>
        <w:suppressAutoHyphens/>
        <w:spacing w:after="120" w:line="300" w:lineRule="exact"/>
        <w:ind w:left="357" w:hanging="357"/>
        <w:contextualSpacing w:val="0"/>
        <w:rPr>
          <w:rStyle w:val="Hyperlink"/>
          <w:color w:val="auto"/>
          <w:sz w:val="20"/>
          <w:u w:val="none"/>
        </w:rPr>
      </w:pPr>
      <w:r>
        <w:rPr>
          <w:sz w:val="20"/>
        </w:rPr>
        <w:t>i</w:t>
      </w:r>
      <w:r w:rsidR="007504FA" w:rsidRPr="0070398D">
        <w:rPr>
          <w:sz w:val="20"/>
        </w:rPr>
        <w:t xml:space="preserve">ssues about harm, or risk of harm, to a student attending a state school, which must be </w:t>
      </w:r>
      <w:r w:rsidR="00E24E93">
        <w:rPr>
          <w:sz w:val="20"/>
        </w:rPr>
        <w:t>managed in accordance with</w:t>
      </w:r>
      <w:r w:rsidR="007504FA" w:rsidRPr="0014094F">
        <w:rPr>
          <w:sz w:val="20"/>
        </w:rPr>
        <w:t xml:space="preserve"> the </w:t>
      </w:r>
      <w:hyperlink r:id="rId22" w:history="1">
        <w:r w:rsidR="007504FA" w:rsidRPr="00C96F54">
          <w:rPr>
            <w:rStyle w:val="Hyperlink"/>
            <w:sz w:val="20"/>
          </w:rPr>
          <w:t xml:space="preserve">Student </w:t>
        </w:r>
        <w:r w:rsidR="00742840">
          <w:rPr>
            <w:rStyle w:val="Hyperlink"/>
            <w:sz w:val="20"/>
          </w:rPr>
          <w:t>p</w:t>
        </w:r>
        <w:r w:rsidR="007504FA" w:rsidRPr="00C96F54">
          <w:rPr>
            <w:rStyle w:val="Hyperlink"/>
            <w:sz w:val="20"/>
          </w:rPr>
          <w:t>rotection procedure</w:t>
        </w:r>
      </w:hyperlink>
      <w:r w:rsidR="00742840">
        <w:rPr>
          <w:rStyle w:val="Hyperlink"/>
          <w:sz w:val="20"/>
        </w:rPr>
        <w:t>.</w:t>
      </w:r>
    </w:p>
    <w:p w14:paraId="4473EB25" w14:textId="77777777" w:rsidR="00C27593" w:rsidRPr="0014094F" w:rsidRDefault="00E75D8B" w:rsidP="00624CF1">
      <w:pPr>
        <w:pStyle w:val="ListParagraph"/>
        <w:numPr>
          <w:ilvl w:val="0"/>
          <w:numId w:val="5"/>
        </w:numPr>
        <w:suppressAutoHyphens/>
        <w:spacing w:after="120" w:line="300" w:lineRule="exact"/>
        <w:ind w:left="357" w:hanging="357"/>
        <w:contextualSpacing w:val="0"/>
      </w:pPr>
      <w:r>
        <w:rPr>
          <w:rStyle w:val="Hyperlink"/>
          <w:color w:val="auto"/>
          <w:sz w:val="20"/>
          <w:u w:val="none"/>
        </w:rPr>
        <w:t>c</w:t>
      </w:r>
      <w:r w:rsidR="006E350D" w:rsidRPr="0014094F">
        <w:rPr>
          <w:rStyle w:val="Hyperlink"/>
          <w:color w:val="auto"/>
          <w:sz w:val="20"/>
          <w:u w:val="none"/>
        </w:rPr>
        <w:t>omplaints</w:t>
      </w:r>
      <w:r w:rsidR="00940A58">
        <w:rPr>
          <w:rStyle w:val="Hyperlink"/>
          <w:color w:val="auto"/>
          <w:sz w:val="20"/>
          <w:u w:val="none"/>
        </w:rPr>
        <w:t xml:space="preserve"> about</w:t>
      </w:r>
      <w:r w:rsidR="009B4F88" w:rsidRPr="0014094F">
        <w:rPr>
          <w:rStyle w:val="Hyperlink"/>
          <w:color w:val="auto"/>
          <w:sz w:val="20"/>
          <w:u w:val="none"/>
        </w:rPr>
        <w:t xml:space="preserve"> </w:t>
      </w:r>
      <w:r w:rsidR="00940A58">
        <w:rPr>
          <w:rStyle w:val="Hyperlink"/>
          <w:color w:val="auto"/>
          <w:sz w:val="20"/>
          <w:u w:val="none"/>
        </w:rPr>
        <w:t xml:space="preserve">corrupt conduct, </w:t>
      </w:r>
      <w:r w:rsidR="009B4F88" w:rsidRPr="0014094F">
        <w:rPr>
          <w:rStyle w:val="Hyperlink"/>
          <w:color w:val="auto"/>
          <w:sz w:val="20"/>
          <w:u w:val="none"/>
        </w:rPr>
        <w:t>public interest disclosures; or certain decisions made under legislation</w:t>
      </w:r>
      <w:r w:rsidR="00940A58">
        <w:rPr>
          <w:rStyle w:val="Hyperlink"/>
          <w:color w:val="auto"/>
          <w:sz w:val="20"/>
          <w:u w:val="none"/>
        </w:rPr>
        <w:t xml:space="preserve">, which will be dealt with as outlined in the </w:t>
      </w:r>
      <w:hyperlink r:id="rId23" w:history="1">
        <w:r w:rsidR="00940A58" w:rsidRPr="00EB30C1">
          <w:rPr>
            <w:rStyle w:val="Hyperlink"/>
            <w:sz w:val="20"/>
          </w:rPr>
          <w:t>Excluded complaints factsheet</w:t>
        </w:r>
      </w:hyperlink>
      <w:r w:rsidR="009B4F88" w:rsidRPr="0014094F">
        <w:rPr>
          <w:rStyle w:val="Hyperlink"/>
          <w:color w:val="auto"/>
          <w:sz w:val="20"/>
          <w:u w:val="none"/>
        </w:rPr>
        <w:t>.</w:t>
      </w:r>
      <w:r w:rsidR="00AA6F17" w:rsidRPr="0014094F">
        <w:rPr>
          <w:rStyle w:val="Hyperlink"/>
          <w:color w:val="auto"/>
          <w:sz w:val="20"/>
          <w:u w:val="none"/>
        </w:rPr>
        <w:t xml:space="preserve"> </w:t>
      </w:r>
    </w:p>
    <w:p w14:paraId="2E10B512" w14:textId="77777777" w:rsidR="00A82140" w:rsidRDefault="00D9088A" w:rsidP="00EB30C1">
      <w:pPr>
        <w:pStyle w:val="BlockText"/>
        <w:spacing w:after="110"/>
        <w:ind w:right="0"/>
      </w:pPr>
      <w:r w:rsidRPr="0014094F">
        <w:t>You can make an anonymous complaint</w:t>
      </w:r>
      <w:r w:rsidR="004C3D79" w:rsidRPr="0014094F">
        <w:t>;</w:t>
      </w:r>
      <w:r w:rsidRPr="0014094F">
        <w:t xml:space="preserve"> however, please </w:t>
      </w:r>
      <w:r w:rsidR="00A82140" w:rsidRPr="0014094F">
        <w:t xml:space="preserve">understand that </w:t>
      </w:r>
      <w:r w:rsidR="003F0D39">
        <w:t xml:space="preserve">if you do not identify the school, </w:t>
      </w:r>
      <w:r w:rsidR="00FF32B4">
        <w:t xml:space="preserve">or if you advise that you do not wish the school to be contacted, </w:t>
      </w:r>
      <w:r w:rsidR="002D2137">
        <w:t>it</w:t>
      </w:r>
      <w:r w:rsidR="002D2137" w:rsidRPr="0070398D">
        <w:t xml:space="preserve"> </w:t>
      </w:r>
      <w:r w:rsidR="00A82140" w:rsidRPr="0070398D">
        <w:t xml:space="preserve">may limit how </w:t>
      </w:r>
      <w:r w:rsidR="00A82140" w:rsidRPr="0014094F">
        <w:t>your complaint</w:t>
      </w:r>
      <w:r w:rsidR="00A82140" w:rsidRPr="000E34BD">
        <w:t xml:space="preserve"> can be </w:t>
      </w:r>
      <w:r w:rsidR="0070398D">
        <w:t>assess</w:t>
      </w:r>
      <w:r w:rsidR="0070398D" w:rsidRPr="000E34BD">
        <w:t xml:space="preserve">ed </w:t>
      </w:r>
      <w:r w:rsidR="00A82140" w:rsidRPr="000E34BD">
        <w:t xml:space="preserve">and resolved. </w:t>
      </w:r>
      <w:r w:rsidR="004C3D79">
        <w:t>If no contact information is provided, the department cannot rep</w:t>
      </w:r>
      <w:r w:rsidR="005740E7">
        <w:t>ly</w:t>
      </w:r>
      <w:r w:rsidR="004C3D79">
        <w:t xml:space="preserve"> back to you.</w:t>
      </w:r>
      <w:r w:rsidR="00E24E93">
        <w:t xml:space="preserve"> </w:t>
      </w:r>
    </w:p>
    <w:p w14:paraId="51FF4A15" w14:textId="77777777" w:rsidR="00A042B0" w:rsidRDefault="00E24E93" w:rsidP="00624CF1">
      <w:pPr>
        <w:pStyle w:val="Heading3"/>
      </w:pPr>
      <w:r>
        <w:br w:type="page"/>
      </w:r>
      <w:r w:rsidR="00A042B0">
        <w:lastRenderedPageBreak/>
        <w:t xml:space="preserve">What are my responsibilities when lodging a </w:t>
      </w:r>
      <w:r w:rsidR="00940A58">
        <w:t xml:space="preserve">customer </w:t>
      </w:r>
      <w:r w:rsidR="00A042B0">
        <w:t xml:space="preserve">complaint? </w:t>
      </w:r>
    </w:p>
    <w:p w14:paraId="49C9D99A" w14:textId="77777777" w:rsidR="00A042B0" w:rsidRDefault="00BB75BB" w:rsidP="00EB30C1">
      <w:pPr>
        <w:spacing w:after="120"/>
        <w:rPr>
          <w:sz w:val="20"/>
        </w:rPr>
      </w:pPr>
      <w:r>
        <w:rPr>
          <w:sz w:val="20"/>
        </w:rPr>
        <w:t>You have a right to make a complaint to the department, however, you also have responsibilities as a complainant to</w:t>
      </w:r>
      <w:r w:rsidR="00A042B0">
        <w:rPr>
          <w:sz w:val="20"/>
        </w:rPr>
        <w:t>:</w:t>
      </w:r>
    </w:p>
    <w:p w14:paraId="5FADB7D8" w14:textId="77777777" w:rsidR="00E24E93" w:rsidRDefault="00E24E93" w:rsidP="00624CF1">
      <w:pPr>
        <w:numPr>
          <w:ilvl w:val="0"/>
          <w:numId w:val="8"/>
        </w:numPr>
        <w:suppressAutoHyphens/>
        <w:spacing w:after="120" w:line="300" w:lineRule="exact"/>
        <w:ind w:left="357" w:hanging="357"/>
        <w:rPr>
          <w:sz w:val="20"/>
        </w:rPr>
      </w:pPr>
      <w:r>
        <w:rPr>
          <w:sz w:val="20"/>
        </w:rPr>
        <w:t xml:space="preserve">be respectful and understand that unreasonable conduct will not be tolerated by school, regional or departmental staff </w:t>
      </w:r>
    </w:p>
    <w:p w14:paraId="2672BD93" w14:textId="77777777" w:rsidR="00A042B0" w:rsidRDefault="00EE560E" w:rsidP="00624CF1">
      <w:pPr>
        <w:numPr>
          <w:ilvl w:val="0"/>
          <w:numId w:val="8"/>
        </w:numPr>
        <w:suppressAutoHyphens/>
        <w:spacing w:after="120" w:line="300" w:lineRule="exact"/>
        <w:ind w:left="357" w:hanging="357"/>
        <w:rPr>
          <w:sz w:val="20"/>
        </w:rPr>
      </w:pPr>
      <w:r>
        <w:rPr>
          <w:sz w:val="20"/>
        </w:rPr>
        <w:t>c</w:t>
      </w:r>
      <w:r w:rsidR="00B96008">
        <w:rPr>
          <w:sz w:val="20"/>
        </w:rPr>
        <w:t xml:space="preserve">learly outline what the problem is, what you are unhappy about and your desired outcome </w:t>
      </w:r>
    </w:p>
    <w:p w14:paraId="1ADF7DA8" w14:textId="77777777" w:rsidR="00A042B0" w:rsidRDefault="00A042B0" w:rsidP="00624CF1">
      <w:pPr>
        <w:numPr>
          <w:ilvl w:val="0"/>
          <w:numId w:val="8"/>
        </w:numPr>
        <w:suppressAutoHyphens/>
        <w:spacing w:after="120" w:line="300" w:lineRule="exact"/>
        <w:ind w:left="357" w:hanging="357"/>
        <w:rPr>
          <w:sz w:val="20"/>
        </w:rPr>
      </w:pPr>
      <w:r>
        <w:rPr>
          <w:sz w:val="20"/>
        </w:rPr>
        <w:t xml:space="preserve">provide all relevant information when making a </w:t>
      </w:r>
      <w:r w:rsidR="00BB75BB">
        <w:rPr>
          <w:sz w:val="20"/>
        </w:rPr>
        <w:t xml:space="preserve">customer </w:t>
      </w:r>
      <w:r>
        <w:rPr>
          <w:sz w:val="20"/>
        </w:rPr>
        <w:t xml:space="preserve">complaint and inform </w:t>
      </w:r>
      <w:r w:rsidR="004C3D79">
        <w:rPr>
          <w:sz w:val="20"/>
        </w:rPr>
        <w:t xml:space="preserve">the department </w:t>
      </w:r>
      <w:r>
        <w:rPr>
          <w:sz w:val="20"/>
        </w:rPr>
        <w:t>of an</w:t>
      </w:r>
      <w:r w:rsidR="001A70DF">
        <w:rPr>
          <w:sz w:val="20"/>
        </w:rPr>
        <w:t>y</w:t>
      </w:r>
      <w:r>
        <w:rPr>
          <w:sz w:val="20"/>
        </w:rPr>
        <w:t xml:space="preserve"> changes </w:t>
      </w:r>
      <w:r w:rsidR="00EB3A57">
        <w:rPr>
          <w:sz w:val="20"/>
        </w:rPr>
        <w:t xml:space="preserve">impacting </w:t>
      </w:r>
      <w:r w:rsidR="003F0D39">
        <w:rPr>
          <w:sz w:val="20"/>
        </w:rPr>
        <w:t xml:space="preserve">on </w:t>
      </w:r>
      <w:r w:rsidR="00EB3A57">
        <w:rPr>
          <w:sz w:val="20"/>
        </w:rPr>
        <w:t>your</w:t>
      </w:r>
      <w:r>
        <w:rPr>
          <w:sz w:val="20"/>
        </w:rPr>
        <w:t xml:space="preserve"> complaint</w:t>
      </w:r>
      <w:r w:rsidR="001A70DF">
        <w:rPr>
          <w:sz w:val="20"/>
        </w:rPr>
        <w:t xml:space="preserve"> </w:t>
      </w:r>
    </w:p>
    <w:p w14:paraId="0AE453ED" w14:textId="77777777" w:rsidR="00A042B0" w:rsidRPr="00BB1414" w:rsidRDefault="00A042B0" w:rsidP="00CC18F1">
      <w:pPr>
        <w:numPr>
          <w:ilvl w:val="0"/>
          <w:numId w:val="8"/>
        </w:numPr>
        <w:suppressAutoHyphens/>
        <w:spacing w:after="120" w:line="300" w:lineRule="exact"/>
        <w:ind w:left="357" w:hanging="357"/>
        <w:rPr>
          <w:sz w:val="20"/>
        </w:rPr>
      </w:pPr>
      <w:r>
        <w:rPr>
          <w:sz w:val="20"/>
        </w:rPr>
        <w:t xml:space="preserve">understand that if </w:t>
      </w:r>
      <w:r w:rsidR="00BB75BB">
        <w:rPr>
          <w:sz w:val="20"/>
        </w:rPr>
        <w:t>the</w:t>
      </w:r>
      <w:r>
        <w:rPr>
          <w:sz w:val="20"/>
        </w:rPr>
        <w:t xml:space="preserve"> complaint is complex, it can take time to assess</w:t>
      </w:r>
      <w:r w:rsidR="00CC40E8">
        <w:rPr>
          <w:sz w:val="20"/>
        </w:rPr>
        <w:t>,</w:t>
      </w:r>
      <w:r>
        <w:rPr>
          <w:sz w:val="20"/>
        </w:rPr>
        <w:t xml:space="preserve"> </w:t>
      </w:r>
      <w:r w:rsidR="00BB75BB">
        <w:rPr>
          <w:sz w:val="20"/>
        </w:rPr>
        <w:t>manage</w:t>
      </w:r>
      <w:r w:rsidR="00CC40E8">
        <w:rPr>
          <w:sz w:val="20"/>
        </w:rPr>
        <w:t xml:space="preserve"> and resolve</w:t>
      </w:r>
      <w:r w:rsidR="00E75D8B">
        <w:rPr>
          <w:sz w:val="20"/>
        </w:rPr>
        <w:t>.</w:t>
      </w:r>
    </w:p>
    <w:p w14:paraId="74745FEB" w14:textId="77777777" w:rsidR="00C27593" w:rsidRPr="00A92359" w:rsidRDefault="00C27593" w:rsidP="00CC18F1">
      <w:pPr>
        <w:pStyle w:val="Heading3"/>
        <w:rPr>
          <w:lang w:eastAsia="zh-CN"/>
        </w:rPr>
      </w:pPr>
      <w:r w:rsidRPr="00A92359">
        <w:rPr>
          <w:lang w:eastAsia="zh-CN"/>
        </w:rPr>
        <w:t xml:space="preserve">What happens after </w:t>
      </w:r>
      <w:r w:rsidR="00484011">
        <w:rPr>
          <w:lang w:eastAsia="zh-CN"/>
        </w:rPr>
        <w:t xml:space="preserve">I </w:t>
      </w:r>
      <w:r w:rsidR="00A1365E">
        <w:rPr>
          <w:lang w:eastAsia="zh-CN"/>
        </w:rPr>
        <w:t>make</w:t>
      </w:r>
      <w:r w:rsidR="00484011">
        <w:rPr>
          <w:lang w:eastAsia="zh-CN"/>
        </w:rPr>
        <w:t xml:space="preserve"> </w:t>
      </w:r>
      <w:r w:rsidRPr="00A92359">
        <w:rPr>
          <w:lang w:eastAsia="zh-CN"/>
        </w:rPr>
        <w:t xml:space="preserve">my complaint? </w:t>
      </w:r>
    </w:p>
    <w:p w14:paraId="2F90BCBF" w14:textId="77777777" w:rsidR="00CC40E8" w:rsidRPr="00CC40E8" w:rsidRDefault="00A1365E" w:rsidP="00EB30C1">
      <w:pPr>
        <w:pStyle w:val="BlockText"/>
        <w:spacing w:after="110"/>
      </w:pPr>
      <w:r>
        <w:t xml:space="preserve">If your complaint is not resolved </w:t>
      </w:r>
      <w:r w:rsidR="00BE291E">
        <w:t xml:space="preserve">during </w:t>
      </w:r>
      <w:r>
        <w:t xml:space="preserve">your initial contact, </w:t>
      </w:r>
      <w:r w:rsidR="00051991">
        <w:t>we</w:t>
      </w:r>
      <w:r w:rsidR="00CC40E8">
        <w:t xml:space="preserve"> will </w:t>
      </w:r>
      <w:r w:rsidR="00CC40E8" w:rsidRPr="000B16E6">
        <w:t>aim to resolve your</w:t>
      </w:r>
      <w:r w:rsidR="00CC40E8">
        <w:t xml:space="preserve"> </w:t>
      </w:r>
      <w:r w:rsidR="00CC40E8" w:rsidRPr="000B16E6">
        <w:t>complaint as quickly as possible, taking into consideration the complexity and timing of your complaint</w:t>
      </w:r>
      <w:r w:rsidR="00CC40E8">
        <w:t xml:space="preserve">. </w:t>
      </w:r>
      <w:r w:rsidR="00CC40E8" w:rsidRPr="00CC40E8">
        <w:t>As a general guide</w:t>
      </w:r>
      <w:r w:rsidR="00814673">
        <w:t>, co</w:t>
      </w:r>
      <w:r w:rsidR="00CC40E8" w:rsidRPr="00CC40E8">
        <w:t xml:space="preserve">mplaints requiring </w:t>
      </w:r>
      <w:r w:rsidR="00B711DB">
        <w:t xml:space="preserve">inquiry or </w:t>
      </w:r>
      <w:r w:rsidR="00CC40E8" w:rsidRPr="00CC40E8">
        <w:t xml:space="preserve">some </w:t>
      </w:r>
      <w:r w:rsidR="00814673">
        <w:t>investigation may</w:t>
      </w:r>
      <w:r w:rsidR="00814673" w:rsidRPr="00CC40E8">
        <w:t xml:space="preserve"> </w:t>
      </w:r>
      <w:r w:rsidR="00CC40E8" w:rsidRPr="00CC40E8">
        <w:t xml:space="preserve">take </w:t>
      </w:r>
      <w:r w:rsidR="00814673">
        <w:t>longer</w:t>
      </w:r>
      <w:r w:rsidR="00CC40E8">
        <w:t xml:space="preserve"> to resolve</w:t>
      </w:r>
      <w:r w:rsidR="00814673">
        <w:t xml:space="preserve">. </w:t>
      </w:r>
      <w:r w:rsidR="00051991">
        <w:t xml:space="preserve">School holidays may also impact the time it will take to resolve a complaint. </w:t>
      </w:r>
      <w:r w:rsidR="00814673">
        <w:t xml:space="preserve">Refer to the </w:t>
      </w:r>
      <w:hyperlink r:id="rId24" w:history="1">
        <w:r w:rsidR="00B00F5B" w:rsidRPr="00C96F54">
          <w:rPr>
            <w:rStyle w:val="Hyperlink"/>
          </w:rPr>
          <w:t xml:space="preserve">Customer </w:t>
        </w:r>
        <w:r w:rsidR="00B711DB">
          <w:rPr>
            <w:rStyle w:val="Hyperlink"/>
          </w:rPr>
          <w:t>c</w:t>
        </w:r>
        <w:r w:rsidR="00B00F5B" w:rsidRPr="00C96F54">
          <w:rPr>
            <w:rStyle w:val="Hyperlink"/>
          </w:rPr>
          <w:t xml:space="preserve">omplaints </w:t>
        </w:r>
        <w:r w:rsidR="00B711DB">
          <w:rPr>
            <w:rStyle w:val="Hyperlink"/>
          </w:rPr>
          <w:t>m</w:t>
        </w:r>
        <w:r w:rsidR="00B00F5B" w:rsidRPr="00C96F54">
          <w:rPr>
            <w:rStyle w:val="Hyperlink"/>
          </w:rPr>
          <w:t xml:space="preserve">anagement </w:t>
        </w:r>
        <w:r w:rsidR="00B711DB">
          <w:rPr>
            <w:rStyle w:val="Hyperlink"/>
          </w:rPr>
          <w:t>f</w:t>
        </w:r>
        <w:r w:rsidR="00B00F5B" w:rsidRPr="00C96F54">
          <w:rPr>
            <w:rStyle w:val="Hyperlink"/>
          </w:rPr>
          <w:t>ramework</w:t>
        </w:r>
      </w:hyperlink>
      <w:r w:rsidR="00B00F5B">
        <w:t xml:space="preserve"> </w:t>
      </w:r>
      <w:r w:rsidR="00814673">
        <w:t>for response times.</w:t>
      </w:r>
    </w:p>
    <w:p w14:paraId="5EA5C752" w14:textId="77777777" w:rsidR="00CC40E8" w:rsidRDefault="00CC40E8" w:rsidP="00624CF1">
      <w:pPr>
        <w:pStyle w:val="BlockText"/>
        <w:spacing w:after="200"/>
        <w:ind w:right="0"/>
      </w:pPr>
      <w:r>
        <w:t xml:space="preserve">Once your </w:t>
      </w:r>
      <w:r w:rsidR="00B711DB">
        <w:t xml:space="preserve">customer </w:t>
      </w:r>
      <w:r>
        <w:t>complaint has been resolved, y</w:t>
      </w:r>
      <w:r w:rsidR="00A82140">
        <w:t xml:space="preserve">ou will </w:t>
      </w:r>
      <w:r w:rsidR="00AA6F17">
        <w:t xml:space="preserve">be contacted and informed of the outcome of </w:t>
      </w:r>
      <w:r w:rsidR="001F5A80">
        <w:t xml:space="preserve">your </w:t>
      </w:r>
      <w:r w:rsidR="006508F6">
        <w:t xml:space="preserve">complaint, any recommendations, and any review options available to you. </w:t>
      </w:r>
    </w:p>
    <w:p w14:paraId="18DC9020" w14:textId="77777777" w:rsidR="00C635F2" w:rsidRDefault="004C3D79" w:rsidP="00EB30C1">
      <w:pPr>
        <w:pStyle w:val="BlockText"/>
        <w:ind w:right="0"/>
      </w:pPr>
      <w:r>
        <w:t>For information privacy re</w:t>
      </w:r>
      <w:r w:rsidR="00CD74E7">
        <w:t>asons</w:t>
      </w:r>
      <w:r>
        <w:t>,</w:t>
      </w:r>
      <w:r w:rsidR="003F0D39">
        <w:t xml:space="preserve"> </w:t>
      </w:r>
      <w:r>
        <w:t>the depart</w:t>
      </w:r>
      <w:r w:rsidR="00CD74E7">
        <w:t>ment is unable to provide you wi</w:t>
      </w:r>
      <w:r>
        <w:t xml:space="preserve">th information about </w:t>
      </w:r>
      <w:r w:rsidR="00CD74E7">
        <w:t>other people</w:t>
      </w:r>
      <w:r>
        <w:t xml:space="preserve"> involved in your complaint</w:t>
      </w:r>
      <w:r w:rsidR="00CD74E7">
        <w:t>.</w:t>
      </w:r>
    </w:p>
    <w:sectPr w:rsidR="00C635F2" w:rsidSect="00B046BA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527" w:right="851" w:bottom="1702" w:left="851" w:header="709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C01D" w14:textId="77777777" w:rsidR="00864FD0" w:rsidRDefault="00864FD0">
      <w:r>
        <w:separator/>
      </w:r>
    </w:p>
  </w:endnote>
  <w:endnote w:type="continuationSeparator" w:id="0">
    <w:p w14:paraId="66314A00" w14:textId="77777777" w:rsidR="00864FD0" w:rsidRDefault="0086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A7B9" w14:textId="77777777" w:rsidR="00540BE2" w:rsidRPr="00D325EA" w:rsidRDefault="00A64372" w:rsidP="00EB30C1">
    <w:pPr>
      <w:tabs>
        <w:tab w:val="center" w:pos="4153"/>
        <w:tab w:val="right" w:pos="8306"/>
      </w:tabs>
      <w:rPr>
        <w:rFonts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034C056" wp14:editId="52C367F3">
          <wp:simplePos x="0" y="0"/>
          <wp:positionH relativeFrom="page">
            <wp:posOffset>0</wp:posOffset>
          </wp:positionH>
          <wp:positionV relativeFrom="page">
            <wp:posOffset>9599295</wp:posOffset>
          </wp:positionV>
          <wp:extent cx="7527290" cy="968375"/>
          <wp:effectExtent l="0" t="0" r="0" b="0"/>
          <wp:wrapNone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BE2" w:rsidRPr="00B87D81">
      <w:rPr>
        <w:rFonts w:cs="Arial"/>
        <w:b/>
        <w:sz w:val="16"/>
        <w:szCs w:val="16"/>
      </w:rPr>
      <w:t xml:space="preserve">Uncontrolled copy. </w:t>
    </w:r>
    <w:r w:rsidR="00540BE2" w:rsidRPr="00B87D81">
      <w:rPr>
        <w:rFonts w:cs="Arial"/>
        <w:sz w:val="16"/>
        <w:szCs w:val="16"/>
      </w:rPr>
      <w:t>Refer to Department of Education P</w:t>
    </w:r>
    <w:r w:rsidR="00D325EA">
      <w:rPr>
        <w:rFonts w:cs="Arial"/>
        <w:sz w:val="16"/>
        <w:szCs w:val="16"/>
      </w:rPr>
      <w:t xml:space="preserve">olicy and Procedure Register at </w:t>
    </w:r>
    <w:r w:rsidR="00D325EA">
      <w:rPr>
        <w:rFonts w:cs="Arial"/>
        <w:sz w:val="16"/>
        <w:szCs w:val="16"/>
      </w:rPr>
      <w:br/>
    </w:r>
    <w:hyperlink r:id="rId2" w:history="1">
      <w:r w:rsidR="00D325EA" w:rsidRPr="003D4E93">
        <w:rPr>
          <w:rStyle w:val="Hyperlink"/>
          <w:rFonts w:cs="Arial"/>
          <w:sz w:val="16"/>
          <w:szCs w:val="16"/>
        </w:rPr>
        <w:t>https://ppr.qed.qld.gov.au/pp/customer-complaints-management-procedure</w:t>
      </w:r>
    </w:hyperlink>
    <w:r w:rsidR="00D325EA">
      <w:rPr>
        <w:rFonts w:cs="Arial"/>
        <w:sz w:val="16"/>
        <w:szCs w:val="16"/>
      </w:rPr>
      <w:t xml:space="preserve"> </w:t>
    </w:r>
    <w:r w:rsidR="00540BE2" w:rsidRPr="00B87D81">
      <w:rPr>
        <w:rFonts w:cs="Arial"/>
        <w:sz w:val="16"/>
        <w:szCs w:val="16"/>
      </w:rPr>
      <w:t xml:space="preserve">to ensure you </w:t>
    </w:r>
    <w:r w:rsidR="00D325EA">
      <w:rPr>
        <w:rFonts w:cs="Arial"/>
        <w:sz w:val="16"/>
        <w:szCs w:val="16"/>
      </w:rPr>
      <w:br/>
    </w:r>
    <w:r w:rsidR="00540BE2" w:rsidRPr="00B87D81">
      <w:rPr>
        <w:rFonts w:cs="Arial"/>
        <w:sz w:val="16"/>
        <w:szCs w:val="16"/>
      </w:rPr>
      <w:t xml:space="preserve">have the most current version of this document.             </w:t>
    </w:r>
    <w:r w:rsidR="00997FCF">
      <w:rPr>
        <w:rFonts w:cs="Arial"/>
        <w:sz w:val="16"/>
        <w:szCs w:val="16"/>
      </w:rPr>
      <w:t xml:space="preserve">                                               </w:t>
    </w:r>
    <w:r w:rsidR="00540BE2" w:rsidRPr="00B87D81">
      <w:rPr>
        <w:rFonts w:cs="Arial"/>
        <w:sz w:val="16"/>
        <w:szCs w:val="16"/>
      </w:rPr>
      <w:t xml:space="preserve">Page </w:t>
    </w:r>
    <w:r w:rsidR="00540BE2" w:rsidRPr="00B87D81">
      <w:rPr>
        <w:rFonts w:cs="Arial"/>
        <w:b/>
        <w:bCs/>
        <w:sz w:val="16"/>
        <w:szCs w:val="16"/>
      </w:rPr>
      <w:fldChar w:fldCharType="begin"/>
    </w:r>
    <w:r w:rsidR="00540BE2" w:rsidRPr="00B87D81">
      <w:rPr>
        <w:rFonts w:cs="Arial"/>
        <w:b/>
        <w:sz w:val="16"/>
        <w:szCs w:val="16"/>
      </w:rPr>
      <w:instrText xml:space="preserve"> PAGE </w:instrText>
    </w:r>
    <w:r w:rsidR="00540BE2" w:rsidRPr="00B87D81">
      <w:rPr>
        <w:rFonts w:cs="Arial"/>
        <w:b/>
        <w:bCs/>
        <w:sz w:val="16"/>
        <w:szCs w:val="16"/>
      </w:rPr>
      <w:fldChar w:fldCharType="separate"/>
    </w:r>
    <w:r w:rsidR="00D325EA">
      <w:rPr>
        <w:rFonts w:cs="Arial"/>
        <w:b/>
        <w:noProof/>
        <w:sz w:val="16"/>
        <w:szCs w:val="16"/>
      </w:rPr>
      <w:t>2</w:t>
    </w:r>
    <w:r w:rsidR="00540BE2" w:rsidRPr="00B87D81">
      <w:rPr>
        <w:rFonts w:cs="Arial"/>
        <w:b/>
        <w:bCs/>
        <w:sz w:val="16"/>
        <w:szCs w:val="16"/>
      </w:rPr>
      <w:fldChar w:fldCharType="end"/>
    </w:r>
    <w:r w:rsidR="00540BE2" w:rsidRPr="00B87D81">
      <w:rPr>
        <w:rFonts w:cs="Arial"/>
        <w:sz w:val="16"/>
        <w:szCs w:val="16"/>
      </w:rPr>
      <w:t xml:space="preserve"> of </w:t>
    </w:r>
    <w:r w:rsidR="00540BE2" w:rsidRPr="00B87D81">
      <w:rPr>
        <w:rFonts w:cs="Arial"/>
        <w:b/>
        <w:bCs/>
        <w:sz w:val="16"/>
        <w:szCs w:val="16"/>
      </w:rPr>
      <w:fldChar w:fldCharType="begin"/>
    </w:r>
    <w:r w:rsidR="00540BE2" w:rsidRPr="00B87D81">
      <w:rPr>
        <w:rFonts w:cs="Arial"/>
        <w:b/>
        <w:sz w:val="16"/>
        <w:szCs w:val="16"/>
      </w:rPr>
      <w:instrText xml:space="preserve"> NUMPAGES  </w:instrText>
    </w:r>
    <w:r w:rsidR="00540BE2" w:rsidRPr="00B87D81">
      <w:rPr>
        <w:rFonts w:cs="Arial"/>
        <w:b/>
        <w:bCs/>
        <w:sz w:val="16"/>
        <w:szCs w:val="16"/>
      </w:rPr>
      <w:fldChar w:fldCharType="separate"/>
    </w:r>
    <w:r w:rsidR="00D325EA">
      <w:rPr>
        <w:rFonts w:cs="Arial"/>
        <w:b/>
        <w:noProof/>
        <w:sz w:val="16"/>
        <w:szCs w:val="16"/>
      </w:rPr>
      <w:t>2</w:t>
    </w:r>
    <w:r w:rsidR="00540BE2" w:rsidRPr="00B87D81">
      <w:rPr>
        <w:rFonts w:cs="Arial"/>
        <w:b/>
        <w:bCs/>
        <w:sz w:val="16"/>
        <w:szCs w:val="16"/>
      </w:rPr>
      <w:fldChar w:fldCharType="end"/>
    </w:r>
  </w:p>
  <w:p w14:paraId="6D762E75" w14:textId="77777777" w:rsidR="00997FCF" w:rsidRPr="00997FCF" w:rsidRDefault="00997FCF" w:rsidP="00EB30C1">
    <w:pPr>
      <w:tabs>
        <w:tab w:val="center" w:pos="4153"/>
        <w:tab w:val="right" w:pos="8306"/>
      </w:tabs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A186" w14:textId="77777777" w:rsidR="00540BE2" w:rsidRPr="00D325EA" w:rsidRDefault="00A64372" w:rsidP="00D325EA">
    <w:pPr>
      <w:tabs>
        <w:tab w:val="center" w:pos="4153"/>
        <w:tab w:val="right" w:pos="8306"/>
      </w:tabs>
      <w:rPr>
        <w:rFonts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FF5BBD5" wp14:editId="3133A1C9">
          <wp:simplePos x="0" y="0"/>
          <wp:positionH relativeFrom="page">
            <wp:posOffset>8890</wp:posOffset>
          </wp:positionH>
          <wp:positionV relativeFrom="page">
            <wp:posOffset>9657715</wp:posOffset>
          </wp:positionV>
          <wp:extent cx="7527290" cy="968375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BE2" w:rsidRPr="00B87D81">
      <w:rPr>
        <w:rFonts w:cs="Arial"/>
        <w:b/>
        <w:sz w:val="16"/>
        <w:szCs w:val="16"/>
      </w:rPr>
      <w:t xml:space="preserve">Uncontrolled copy. </w:t>
    </w:r>
    <w:r w:rsidR="00540BE2" w:rsidRPr="00B87D81">
      <w:rPr>
        <w:rFonts w:cs="Arial"/>
        <w:sz w:val="16"/>
        <w:szCs w:val="16"/>
      </w:rPr>
      <w:t>Refer to Department of Education P</w:t>
    </w:r>
    <w:r w:rsidR="00D325EA">
      <w:rPr>
        <w:rFonts w:cs="Arial"/>
        <w:sz w:val="16"/>
        <w:szCs w:val="16"/>
      </w:rPr>
      <w:t xml:space="preserve">olicy and Procedure Register at </w:t>
    </w:r>
    <w:r w:rsidR="00D325EA">
      <w:rPr>
        <w:rFonts w:cs="Arial"/>
        <w:sz w:val="16"/>
        <w:szCs w:val="16"/>
      </w:rPr>
      <w:br/>
    </w:r>
    <w:hyperlink r:id="rId2" w:history="1">
      <w:r w:rsidR="00D325EA" w:rsidRPr="003D4E93">
        <w:rPr>
          <w:rStyle w:val="Hyperlink"/>
          <w:rFonts w:cs="Arial"/>
          <w:sz w:val="16"/>
          <w:szCs w:val="16"/>
        </w:rPr>
        <w:t>https://ppr.qed.qld.gov.au/pp/customer-complaints-management-procedure</w:t>
      </w:r>
    </w:hyperlink>
    <w:r w:rsidR="00D325EA">
      <w:rPr>
        <w:rFonts w:cs="Arial"/>
        <w:sz w:val="16"/>
        <w:szCs w:val="16"/>
      </w:rPr>
      <w:t xml:space="preserve"> </w:t>
    </w:r>
    <w:r w:rsidR="00540BE2" w:rsidRPr="00B87D81">
      <w:rPr>
        <w:rFonts w:cs="Arial"/>
        <w:sz w:val="16"/>
        <w:szCs w:val="16"/>
      </w:rPr>
      <w:t xml:space="preserve">to ensure you </w:t>
    </w:r>
    <w:r w:rsidR="00D325EA">
      <w:rPr>
        <w:rFonts w:cs="Arial"/>
        <w:sz w:val="16"/>
        <w:szCs w:val="16"/>
      </w:rPr>
      <w:br/>
    </w:r>
    <w:r w:rsidR="00540BE2" w:rsidRPr="00B87D81">
      <w:rPr>
        <w:rFonts w:cs="Arial"/>
        <w:sz w:val="16"/>
        <w:szCs w:val="16"/>
      </w:rPr>
      <w:t xml:space="preserve">have the most current version of this document.             </w:t>
    </w:r>
    <w:r w:rsidR="00EF2E6D">
      <w:rPr>
        <w:rFonts w:cs="Arial"/>
        <w:sz w:val="16"/>
        <w:szCs w:val="16"/>
      </w:rPr>
      <w:tab/>
    </w:r>
    <w:r w:rsidR="00997FCF">
      <w:rPr>
        <w:rFonts w:cs="Arial"/>
        <w:b/>
        <w:sz w:val="16"/>
        <w:szCs w:val="16"/>
      </w:rPr>
      <w:t xml:space="preserve">                                                </w:t>
    </w:r>
    <w:r w:rsidR="00540BE2" w:rsidRPr="00B87D81">
      <w:rPr>
        <w:rFonts w:cs="Arial"/>
        <w:sz w:val="16"/>
        <w:szCs w:val="16"/>
      </w:rPr>
      <w:t xml:space="preserve">Page </w:t>
    </w:r>
    <w:r w:rsidR="00540BE2" w:rsidRPr="00B87D81">
      <w:rPr>
        <w:rFonts w:cs="Arial"/>
        <w:b/>
        <w:bCs/>
        <w:sz w:val="16"/>
        <w:szCs w:val="16"/>
      </w:rPr>
      <w:fldChar w:fldCharType="begin"/>
    </w:r>
    <w:r w:rsidR="00540BE2" w:rsidRPr="00B87D81">
      <w:rPr>
        <w:rFonts w:cs="Arial"/>
        <w:b/>
        <w:sz w:val="16"/>
        <w:szCs w:val="16"/>
      </w:rPr>
      <w:instrText xml:space="preserve"> PAGE </w:instrText>
    </w:r>
    <w:r w:rsidR="00540BE2" w:rsidRPr="00B87D81">
      <w:rPr>
        <w:rFonts w:cs="Arial"/>
        <w:b/>
        <w:bCs/>
        <w:sz w:val="16"/>
        <w:szCs w:val="16"/>
      </w:rPr>
      <w:fldChar w:fldCharType="separate"/>
    </w:r>
    <w:r w:rsidR="00D325EA">
      <w:rPr>
        <w:rFonts w:cs="Arial"/>
        <w:b/>
        <w:noProof/>
        <w:sz w:val="16"/>
        <w:szCs w:val="16"/>
      </w:rPr>
      <w:t>1</w:t>
    </w:r>
    <w:r w:rsidR="00540BE2" w:rsidRPr="00B87D81">
      <w:rPr>
        <w:rFonts w:cs="Arial"/>
        <w:b/>
        <w:bCs/>
        <w:sz w:val="16"/>
        <w:szCs w:val="16"/>
      </w:rPr>
      <w:fldChar w:fldCharType="end"/>
    </w:r>
    <w:r w:rsidR="00540BE2" w:rsidRPr="00B87D81">
      <w:rPr>
        <w:rFonts w:cs="Arial"/>
        <w:sz w:val="16"/>
        <w:szCs w:val="16"/>
      </w:rPr>
      <w:t xml:space="preserve"> of </w:t>
    </w:r>
    <w:r w:rsidR="00540BE2" w:rsidRPr="00B87D81">
      <w:rPr>
        <w:rFonts w:cs="Arial"/>
        <w:b/>
        <w:bCs/>
        <w:sz w:val="16"/>
        <w:szCs w:val="16"/>
      </w:rPr>
      <w:fldChar w:fldCharType="begin"/>
    </w:r>
    <w:r w:rsidR="00540BE2" w:rsidRPr="00B87D81">
      <w:rPr>
        <w:rFonts w:cs="Arial"/>
        <w:b/>
        <w:sz w:val="16"/>
        <w:szCs w:val="16"/>
      </w:rPr>
      <w:instrText xml:space="preserve"> NUMPAGES  </w:instrText>
    </w:r>
    <w:r w:rsidR="00540BE2" w:rsidRPr="00B87D81">
      <w:rPr>
        <w:rFonts w:cs="Arial"/>
        <w:b/>
        <w:bCs/>
        <w:sz w:val="16"/>
        <w:szCs w:val="16"/>
      </w:rPr>
      <w:fldChar w:fldCharType="separate"/>
    </w:r>
    <w:r w:rsidR="00D325EA">
      <w:rPr>
        <w:rFonts w:cs="Arial"/>
        <w:b/>
        <w:noProof/>
        <w:sz w:val="16"/>
        <w:szCs w:val="16"/>
      </w:rPr>
      <w:t>2</w:t>
    </w:r>
    <w:r w:rsidR="00540BE2" w:rsidRPr="00B87D81">
      <w:rPr>
        <w:rFonts w:cs="Arial"/>
        <w:b/>
        <w:bCs/>
        <w:sz w:val="16"/>
        <w:szCs w:val="16"/>
      </w:rPr>
      <w:fldChar w:fldCharType="end"/>
    </w:r>
  </w:p>
  <w:p w14:paraId="750E8571" w14:textId="77777777" w:rsidR="00997FCF" w:rsidRPr="00997FCF" w:rsidRDefault="00997FCF" w:rsidP="00997FCF">
    <w:pPr>
      <w:tabs>
        <w:tab w:val="center" w:pos="4153"/>
        <w:tab w:val="left" w:pos="9315"/>
      </w:tabs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3763" w14:textId="77777777" w:rsidR="00864FD0" w:rsidRDefault="00864FD0">
      <w:r>
        <w:separator/>
      </w:r>
    </w:p>
  </w:footnote>
  <w:footnote w:type="continuationSeparator" w:id="0">
    <w:p w14:paraId="3FA96F3C" w14:textId="77777777" w:rsidR="00864FD0" w:rsidRDefault="0086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7317" w14:textId="77777777" w:rsidR="00822C37" w:rsidRDefault="00A6437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2181ED1E" wp14:editId="107269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04190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1731" w14:textId="77777777" w:rsidR="00C21315" w:rsidRDefault="00A6437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192" behindDoc="1" locked="1" layoutInCell="1" allowOverlap="1" wp14:anchorId="2D77C4C6" wp14:editId="66C49E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0419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262"/>
    <w:multiLevelType w:val="hybridMultilevel"/>
    <w:tmpl w:val="4CFCF024"/>
    <w:lvl w:ilvl="0" w:tplc="BB3A43AA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777"/>
    <w:multiLevelType w:val="hybridMultilevel"/>
    <w:tmpl w:val="19BEEE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A9A"/>
    <w:multiLevelType w:val="hybridMultilevel"/>
    <w:tmpl w:val="57E09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5385"/>
    <w:multiLevelType w:val="hybridMultilevel"/>
    <w:tmpl w:val="76D07F04"/>
    <w:lvl w:ilvl="0" w:tplc="DC621C50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2E8"/>
    <w:multiLevelType w:val="hybridMultilevel"/>
    <w:tmpl w:val="05502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7BFD"/>
    <w:multiLevelType w:val="hybridMultilevel"/>
    <w:tmpl w:val="4A2E5C0E"/>
    <w:lvl w:ilvl="0" w:tplc="E2FEA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40439"/>
    <w:multiLevelType w:val="multilevel"/>
    <w:tmpl w:val="687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0703D"/>
    <w:multiLevelType w:val="hybridMultilevel"/>
    <w:tmpl w:val="2E561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60114"/>
    <w:multiLevelType w:val="hybridMultilevel"/>
    <w:tmpl w:val="CEA08C2A"/>
    <w:lvl w:ilvl="0" w:tplc="2CBED63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12992"/>
    <w:rsid w:val="000311F6"/>
    <w:rsid w:val="0004171B"/>
    <w:rsid w:val="00041DE2"/>
    <w:rsid w:val="00051991"/>
    <w:rsid w:val="00057867"/>
    <w:rsid w:val="00062CFC"/>
    <w:rsid w:val="00073EDF"/>
    <w:rsid w:val="000763E0"/>
    <w:rsid w:val="00076990"/>
    <w:rsid w:val="000959AC"/>
    <w:rsid w:val="000A37AC"/>
    <w:rsid w:val="000B16B5"/>
    <w:rsid w:val="000B16E6"/>
    <w:rsid w:val="000B6CE6"/>
    <w:rsid w:val="000C28ED"/>
    <w:rsid w:val="000D72D4"/>
    <w:rsid w:val="00104A9D"/>
    <w:rsid w:val="00107958"/>
    <w:rsid w:val="0011263D"/>
    <w:rsid w:val="00131E6E"/>
    <w:rsid w:val="001339AC"/>
    <w:rsid w:val="001342D5"/>
    <w:rsid w:val="0014094F"/>
    <w:rsid w:val="00151477"/>
    <w:rsid w:val="00154392"/>
    <w:rsid w:val="00155050"/>
    <w:rsid w:val="001551DE"/>
    <w:rsid w:val="001929D0"/>
    <w:rsid w:val="001A0C7C"/>
    <w:rsid w:val="001A70DF"/>
    <w:rsid w:val="001B498B"/>
    <w:rsid w:val="001D2AEC"/>
    <w:rsid w:val="001E25F6"/>
    <w:rsid w:val="001E4424"/>
    <w:rsid w:val="001E4E65"/>
    <w:rsid w:val="001F5A80"/>
    <w:rsid w:val="0020190D"/>
    <w:rsid w:val="0022354E"/>
    <w:rsid w:val="0022550C"/>
    <w:rsid w:val="00236FCB"/>
    <w:rsid w:val="00245E7D"/>
    <w:rsid w:val="00252AFE"/>
    <w:rsid w:val="0028392E"/>
    <w:rsid w:val="002A7470"/>
    <w:rsid w:val="002C2C68"/>
    <w:rsid w:val="002C69A9"/>
    <w:rsid w:val="002D1707"/>
    <w:rsid w:val="002D2137"/>
    <w:rsid w:val="002F0E51"/>
    <w:rsid w:val="00304052"/>
    <w:rsid w:val="003131A8"/>
    <w:rsid w:val="00326042"/>
    <w:rsid w:val="003343AC"/>
    <w:rsid w:val="00361DEF"/>
    <w:rsid w:val="003660F1"/>
    <w:rsid w:val="003674C3"/>
    <w:rsid w:val="00377584"/>
    <w:rsid w:val="003A2AFE"/>
    <w:rsid w:val="003D4EAC"/>
    <w:rsid w:val="003E01F6"/>
    <w:rsid w:val="003F0D39"/>
    <w:rsid w:val="00402092"/>
    <w:rsid w:val="004276AB"/>
    <w:rsid w:val="00462593"/>
    <w:rsid w:val="0046735D"/>
    <w:rsid w:val="00484011"/>
    <w:rsid w:val="004A0D0F"/>
    <w:rsid w:val="004A582D"/>
    <w:rsid w:val="004C3D79"/>
    <w:rsid w:val="004F627F"/>
    <w:rsid w:val="005076AF"/>
    <w:rsid w:val="005201E5"/>
    <w:rsid w:val="00531E4C"/>
    <w:rsid w:val="00533AB5"/>
    <w:rsid w:val="005359D8"/>
    <w:rsid w:val="005407DE"/>
    <w:rsid w:val="00540BE2"/>
    <w:rsid w:val="005435BC"/>
    <w:rsid w:val="0055788B"/>
    <w:rsid w:val="005740E7"/>
    <w:rsid w:val="005754F9"/>
    <w:rsid w:val="00587725"/>
    <w:rsid w:val="005A1D27"/>
    <w:rsid w:val="005B1203"/>
    <w:rsid w:val="005D04BB"/>
    <w:rsid w:val="005D0B52"/>
    <w:rsid w:val="005E3C7D"/>
    <w:rsid w:val="00602A83"/>
    <w:rsid w:val="0062196D"/>
    <w:rsid w:val="00623613"/>
    <w:rsid w:val="00624CF1"/>
    <w:rsid w:val="00641F2B"/>
    <w:rsid w:val="006508F6"/>
    <w:rsid w:val="0066037B"/>
    <w:rsid w:val="006627CE"/>
    <w:rsid w:val="006635E5"/>
    <w:rsid w:val="00663CA6"/>
    <w:rsid w:val="00672664"/>
    <w:rsid w:val="0068642B"/>
    <w:rsid w:val="00693A06"/>
    <w:rsid w:val="006D3D10"/>
    <w:rsid w:val="006E0550"/>
    <w:rsid w:val="006E350D"/>
    <w:rsid w:val="006F4A3C"/>
    <w:rsid w:val="0070398D"/>
    <w:rsid w:val="00736DDD"/>
    <w:rsid w:val="00742840"/>
    <w:rsid w:val="007504FA"/>
    <w:rsid w:val="00751FD3"/>
    <w:rsid w:val="007820E4"/>
    <w:rsid w:val="007A2A53"/>
    <w:rsid w:val="007A4E8F"/>
    <w:rsid w:val="007B0F5D"/>
    <w:rsid w:val="007B59D9"/>
    <w:rsid w:val="008059EA"/>
    <w:rsid w:val="00811A69"/>
    <w:rsid w:val="00814673"/>
    <w:rsid w:val="00814A0F"/>
    <w:rsid w:val="00822C37"/>
    <w:rsid w:val="00864FD0"/>
    <w:rsid w:val="00876E14"/>
    <w:rsid w:val="008B030A"/>
    <w:rsid w:val="008C7C78"/>
    <w:rsid w:val="008F2E08"/>
    <w:rsid w:val="009109A0"/>
    <w:rsid w:val="00934B94"/>
    <w:rsid w:val="00940A58"/>
    <w:rsid w:val="00956722"/>
    <w:rsid w:val="00964C7C"/>
    <w:rsid w:val="009812C8"/>
    <w:rsid w:val="00997FCF"/>
    <w:rsid w:val="009B3E53"/>
    <w:rsid w:val="009B4F88"/>
    <w:rsid w:val="009D08E6"/>
    <w:rsid w:val="009F14F4"/>
    <w:rsid w:val="00A000A2"/>
    <w:rsid w:val="00A013A3"/>
    <w:rsid w:val="00A042B0"/>
    <w:rsid w:val="00A043AE"/>
    <w:rsid w:val="00A05F01"/>
    <w:rsid w:val="00A1365E"/>
    <w:rsid w:val="00A13B5B"/>
    <w:rsid w:val="00A25D96"/>
    <w:rsid w:val="00A64372"/>
    <w:rsid w:val="00A80120"/>
    <w:rsid w:val="00A82140"/>
    <w:rsid w:val="00A92359"/>
    <w:rsid w:val="00AA00FB"/>
    <w:rsid w:val="00AA6F17"/>
    <w:rsid w:val="00AF714F"/>
    <w:rsid w:val="00B00F5B"/>
    <w:rsid w:val="00B046BA"/>
    <w:rsid w:val="00B058BB"/>
    <w:rsid w:val="00B05C6F"/>
    <w:rsid w:val="00B14D41"/>
    <w:rsid w:val="00B258BB"/>
    <w:rsid w:val="00B411DC"/>
    <w:rsid w:val="00B61A6A"/>
    <w:rsid w:val="00B711DB"/>
    <w:rsid w:val="00B96008"/>
    <w:rsid w:val="00BA112B"/>
    <w:rsid w:val="00BA7C6C"/>
    <w:rsid w:val="00BB1414"/>
    <w:rsid w:val="00BB75BB"/>
    <w:rsid w:val="00BE291E"/>
    <w:rsid w:val="00BE6A8F"/>
    <w:rsid w:val="00C0224E"/>
    <w:rsid w:val="00C15BE2"/>
    <w:rsid w:val="00C21315"/>
    <w:rsid w:val="00C22D94"/>
    <w:rsid w:val="00C24062"/>
    <w:rsid w:val="00C27593"/>
    <w:rsid w:val="00C3573D"/>
    <w:rsid w:val="00C635F2"/>
    <w:rsid w:val="00C662D6"/>
    <w:rsid w:val="00C67222"/>
    <w:rsid w:val="00C82637"/>
    <w:rsid w:val="00C836E4"/>
    <w:rsid w:val="00C96F54"/>
    <w:rsid w:val="00CC0391"/>
    <w:rsid w:val="00CC18F1"/>
    <w:rsid w:val="00CC40E8"/>
    <w:rsid w:val="00CD74E7"/>
    <w:rsid w:val="00CF6F4E"/>
    <w:rsid w:val="00D30FEF"/>
    <w:rsid w:val="00D325EA"/>
    <w:rsid w:val="00D503AD"/>
    <w:rsid w:val="00D63DFC"/>
    <w:rsid w:val="00D82E7F"/>
    <w:rsid w:val="00D84FA7"/>
    <w:rsid w:val="00D86B65"/>
    <w:rsid w:val="00D9088A"/>
    <w:rsid w:val="00D93497"/>
    <w:rsid w:val="00DD008D"/>
    <w:rsid w:val="00DD6783"/>
    <w:rsid w:val="00DF0965"/>
    <w:rsid w:val="00DF1716"/>
    <w:rsid w:val="00DF4949"/>
    <w:rsid w:val="00DF5875"/>
    <w:rsid w:val="00E1366F"/>
    <w:rsid w:val="00E24E93"/>
    <w:rsid w:val="00E25493"/>
    <w:rsid w:val="00E50230"/>
    <w:rsid w:val="00E679C3"/>
    <w:rsid w:val="00E75D8B"/>
    <w:rsid w:val="00EB30C1"/>
    <w:rsid w:val="00EB3A57"/>
    <w:rsid w:val="00EE53B4"/>
    <w:rsid w:val="00EE560E"/>
    <w:rsid w:val="00EE737C"/>
    <w:rsid w:val="00EE7507"/>
    <w:rsid w:val="00EF2E6D"/>
    <w:rsid w:val="00F029C3"/>
    <w:rsid w:val="00F336E5"/>
    <w:rsid w:val="00F368BE"/>
    <w:rsid w:val="00F57CC6"/>
    <w:rsid w:val="00F626FE"/>
    <w:rsid w:val="00F652AB"/>
    <w:rsid w:val="00F96772"/>
    <w:rsid w:val="00FF32B4"/>
    <w:rsid w:val="00FF7B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747BB7"/>
  <w15:chartTrackingRefBased/>
  <w15:docId w15:val="{4A02D8A9-6C06-42D5-AEAF-840CA3F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36DDD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0190D"/>
    <w:rPr>
      <w:color w:val="0000FF"/>
      <w:u w:val="single"/>
    </w:rPr>
  </w:style>
  <w:style w:type="character" w:styleId="FollowedHyperlink">
    <w:name w:val="FollowedHyperlink"/>
    <w:rsid w:val="00462593"/>
    <w:rPr>
      <w:color w:val="800080"/>
      <w:u w:val="single"/>
    </w:rPr>
  </w:style>
  <w:style w:type="character" w:styleId="CommentReference">
    <w:name w:val="annotation reference"/>
    <w:rsid w:val="00736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DDD"/>
    <w:rPr>
      <w:sz w:val="20"/>
    </w:rPr>
  </w:style>
  <w:style w:type="character" w:customStyle="1" w:styleId="CommentTextChar">
    <w:name w:val="Comment Text Char"/>
    <w:link w:val="CommentText"/>
    <w:rsid w:val="00736DDD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736DDD"/>
    <w:rPr>
      <w:b/>
      <w:bCs/>
    </w:rPr>
  </w:style>
  <w:style w:type="character" w:customStyle="1" w:styleId="CommentSubjectChar">
    <w:name w:val="Comment Subject Char"/>
    <w:link w:val="CommentSubject"/>
    <w:rsid w:val="00736DDD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73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6DDD"/>
    <w:rPr>
      <w:rFonts w:ascii="Tahoma" w:eastAsia="Times" w:hAnsi="Tahoma" w:cs="Tahoma"/>
      <w:sz w:val="16"/>
      <w:szCs w:val="16"/>
      <w:lang w:eastAsia="en-AU"/>
    </w:rPr>
  </w:style>
  <w:style w:type="character" w:customStyle="1" w:styleId="Heading1Char">
    <w:name w:val="Heading 1 Char"/>
    <w:link w:val="Heading1"/>
    <w:rsid w:val="00736DDD"/>
    <w:rPr>
      <w:rFonts w:ascii="Cambria" w:eastAsia="SimSun" w:hAnsi="Cambria" w:cs="Times New Roman"/>
      <w:b/>
      <w:bCs/>
      <w:kern w:val="32"/>
      <w:sz w:val="32"/>
      <w:szCs w:val="32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36DDD"/>
    <w:pPr>
      <w:widowControl w:val="0"/>
      <w:ind w:left="716"/>
    </w:pPr>
    <w:rPr>
      <w:rFonts w:eastAsia="Arial"/>
      <w:sz w:val="21"/>
      <w:szCs w:val="21"/>
      <w:lang w:val="en-US" w:eastAsia="en-US"/>
    </w:rPr>
  </w:style>
  <w:style w:type="character" w:customStyle="1" w:styleId="BodyTextChar">
    <w:name w:val="Body Text Char"/>
    <w:link w:val="BodyText"/>
    <w:uiPriority w:val="1"/>
    <w:rsid w:val="00736DDD"/>
    <w:rPr>
      <w:rFonts w:ascii="Arial" w:eastAsia="Arial" w:hAnsi="Arial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72"/>
    <w:qFormat/>
    <w:rsid w:val="0096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13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2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customer-complaints-management-procedure" TargetMode="External"/><Relationship Id="rId18" Type="http://schemas.openxmlformats.org/officeDocument/2006/relationships/hyperlink" Target="https://education.qld.gov.au/contact-us/state-schools-regional-contact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hrc.qld.gov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customer-complaints-management-policy" TargetMode="External"/><Relationship Id="rId17" Type="http://schemas.openxmlformats.org/officeDocument/2006/relationships/hyperlink" Target="https://education.qld.gov.au/contact-us/state-schools-regional-contact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sdirectory.eq.edu.au/" TargetMode="External"/><Relationship Id="rId20" Type="http://schemas.openxmlformats.org/officeDocument/2006/relationships/hyperlink" Target="https://www.ombudsman.qld.gov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customer-complaints-management-framework.pdf" TargetMode="External"/><Relationship Id="rId24" Type="http://schemas.openxmlformats.org/officeDocument/2006/relationships/hyperlink" Target="https://ppr.qed.qld.gov.au/attachment/customer-complaints-management-framework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mplaints.services.qld.gov.au/" TargetMode="External"/><Relationship Id="rId23" Type="http://schemas.openxmlformats.org/officeDocument/2006/relationships/hyperlink" Target="https://ppr.qed.qld.gov.au/attachment/excluded-complaints-factsheet.pdf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ppr.qed.qld.gov.au/attachment/customer-complaints-request-an-internal-review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customer-complaints-management-internal-review-procedure" TargetMode="External"/><Relationship Id="rId22" Type="http://schemas.openxmlformats.org/officeDocument/2006/relationships/hyperlink" Target="https://ppr.qed.qld.gov.au/pp/student-protection-procedure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ustomer-complaints-management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ustomer-complaints-management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77199a15-e7b1-4004-a4c6-bbd6f81bed66" xsi:nil="true"/>
    <PPSubmittedDate xmlns="77199a15-e7b1-4004-a4c6-bbd6f81bed66">2023-05-29T00:31:15+00:00</PPSubmittedDate>
    <PPLastReviewedBy xmlns="77199a15-e7b1-4004-a4c6-bbd6f81bed66">
      <UserInfo>
        <DisplayName>PONNACHAN, Binoy</DisplayName>
        <AccountId>84</AccountId>
        <AccountType/>
      </UserInfo>
    </PPLastReviewedBy>
    <PPSubmittedBy xmlns="77199a15-e7b1-4004-a4c6-bbd6f81bed66">
      <UserInfo>
        <DisplayName>PONNACHAN, Binoy</DisplayName>
        <AccountId>84</AccountId>
        <AccountType/>
      </UserInfo>
    </PPSubmittedBy>
    <PPLastReviewedDate xmlns="77199a15-e7b1-4004-a4c6-bbd6f81bed66">2023-05-29T00:32:02+00:00</PPLastReviewedDate>
    <PPContentAuthor xmlns="77199a15-e7b1-4004-a4c6-bbd6f81bed66">
      <UserInfo>
        <DisplayName>CHHABRA, Shan</DisplayName>
        <AccountId>30</AccountId>
        <AccountType/>
      </UserInfo>
    </PPContentAuthor>
    <PPModeratedDate xmlns="77199a15-e7b1-4004-a4c6-bbd6f81bed66">2023-05-29T00:32:02+00:00</PPModeratedDate>
    <PPReviewDate xmlns="77199a15-e7b1-4004-a4c6-bbd6f81bed66" xsi:nil="true"/>
    <PPPublishedNotificationAddresses xmlns="77199a15-e7b1-4004-a4c6-bbd6f81bed66">Kristyn.KURZ@qed.qld.gov.au</PPPublishedNotificationAddresses>
    <PPContentOwner xmlns="77199a15-e7b1-4004-a4c6-bbd6f81bed66">
      <UserInfo>
        <DisplayName>CHHABRA, Shan</DisplayName>
        <AccountId>30</AccountId>
        <AccountType/>
      </UserInfo>
    </PPContentOwner>
    <PPContentApprover xmlns="77199a15-e7b1-4004-a4c6-bbd6f81bed66">
      <UserInfo>
        <DisplayName>MOIR, Alex</DisplayName>
        <AccountId>13077</AccountId>
        <AccountType/>
      </UserInfo>
    </PPContentApprover>
    <PPModeratedBy xmlns="77199a15-e7b1-4004-a4c6-bbd6f81bed66">
      <UserInfo>
        <DisplayName>PONNACHAN, Binoy</DisplayName>
        <AccountId>84</AccountId>
        <AccountType/>
      </UserInfo>
    </PPModerat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B7DD14DBBE24F98FB25899E29CEC0" ma:contentTypeVersion="12" ma:contentTypeDescription="Create a new document." ma:contentTypeScope="" ma:versionID="f8be390ec1ed9e4eccbc9d0e9aafffc8">
  <xsd:schema xmlns:xsd="http://www.w3.org/2001/XMLSchema" xmlns:xs="http://www.w3.org/2001/XMLSchema" xmlns:p="http://schemas.microsoft.com/office/2006/metadata/properties" xmlns:ns1="http://schemas.microsoft.com/sharepoint/v3" xmlns:ns2="77199a15-e7b1-4004-a4c6-bbd6f81bed66" targetNamespace="http://schemas.microsoft.com/office/2006/metadata/properties" ma:root="true" ma:fieldsID="3198d574ef790665a0d979b3c28f6390" ns1:_="" ns2:_="">
    <xsd:import namespace="http://schemas.microsoft.com/sharepoint/v3"/>
    <xsd:import namespace="77199a15-e7b1-4004-a4c6-bbd6f81bed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9a15-e7b1-4004-a4c6-bbd6f81bed6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AE6CC-2581-49D9-B9B9-956D8A29F4F9}"/>
</file>

<file path=customXml/itemProps2.xml><?xml version="1.0" encoding="utf-8"?>
<ds:datastoreItem xmlns:ds="http://schemas.openxmlformats.org/officeDocument/2006/customXml" ds:itemID="{EE153100-5314-4ACC-9DBB-BFC94AAE00EB}"/>
</file>

<file path=customXml/itemProps3.xml><?xml version="1.0" encoding="utf-8"?>
<ds:datastoreItem xmlns:ds="http://schemas.openxmlformats.org/officeDocument/2006/customXml" ds:itemID="{93136BE1-7DEE-4CCB-BBC1-2F40F0C911E2}"/>
</file>

<file path=customXml/itemProps4.xml><?xml version="1.0" encoding="utf-8"?>
<ds:datastoreItem xmlns:ds="http://schemas.openxmlformats.org/officeDocument/2006/customXml" ds:itemID="{38F717FE-6F5B-4EF6-89FE-089B7E8D5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4594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5241</CharactersWithSpaces>
  <SharedDoc>false</SharedDoc>
  <HLinks>
    <vt:vector size="96" baseType="variant">
      <vt:variant>
        <vt:i4>1048643</vt:i4>
      </vt:variant>
      <vt:variant>
        <vt:i4>39</vt:i4>
      </vt:variant>
      <vt:variant>
        <vt:i4>0</vt:i4>
      </vt:variant>
      <vt:variant>
        <vt:i4>5</vt:i4>
      </vt:variant>
      <vt:variant>
        <vt:lpwstr>http://ppr.det.qld.gov.au/pif/policies/Documents/Customer-Complaints-Management-Framework.pdf</vt:lpwstr>
      </vt:variant>
      <vt:variant>
        <vt:lpwstr/>
      </vt:variant>
      <vt:variant>
        <vt:i4>7798905</vt:i4>
      </vt:variant>
      <vt:variant>
        <vt:i4>36</vt:i4>
      </vt:variant>
      <vt:variant>
        <vt:i4>0</vt:i4>
      </vt:variant>
      <vt:variant>
        <vt:i4>5</vt:i4>
      </vt:variant>
      <vt:variant>
        <vt:lpwstr>http://ppr.det.qld.gov.au/pif/policies/Documents/Excluded-complaints-factsheet.pdf</vt:lpwstr>
      </vt:variant>
      <vt:variant>
        <vt:lpwstr/>
      </vt:variant>
      <vt:variant>
        <vt:i4>1245187</vt:i4>
      </vt:variant>
      <vt:variant>
        <vt:i4>33</vt:i4>
      </vt:variant>
      <vt:variant>
        <vt:i4>0</vt:i4>
      </vt:variant>
      <vt:variant>
        <vt:i4>5</vt:i4>
      </vt:variant>
      <vt:variant>
        <vt:lpwstr>http://ppr.det.qld.gov.au/education/community/Procedure Attachments/Student Protection/student-protection.pdf</vt:lpwstr>
      </vt:variant>
      <vt:variant>
        <vt:lpwstr/>
      </vt:variant>
      <vt:variant>
        <vt:i4>589851</vt:i4>
      </vt:variant>
      <vt:variant>
        <vt:i4>30</vt:i4>
      </vt:variant>
      <vt:variant>
        <vt:i4>0</vt:i4>
      </vt:variant>
      <vt:variant>
        <vt:i4>5</vt:i4>
      </vt:variant>
      <vt:variant>
        <vt:lpwstr>https://www.qhrc.qld.gov.au/</vt:lpwstr>
      </vt:variant>
      <vt:variant>
        <vt:lpwstr/>
      </vt:variant>
      <vt:variant>
        <vt:i4>1704015</vt:i4>
      </vt:variant>
      <vt:variant>
        <vt:i4>27</vt:i4>
      </vt:variant>
      <vt:variant>
        <vt:i4>0</vt:i4>
      </vt:variant>
      <vt:variant>
        <vt:i4>5</vt:i4>
      </vt:variant>
      <vt:variant>
        <vt:lpwstr>https://www.ombudsman.qld.gov.au/</vt:lpwstr>
      </vt:variant>
      <vt:variant>
        <vt:lpwstr/>
      </vt:variant>
      <vt:variant>
        <vt:i4>851975</vt:i4>
      </vt:variant>
      <vt:variant>
        <vt:i4>24</vt:i4>
      </vt:variant>
      <vt:variant>
        <vt:i4>0</vt:i4>
      </vt:variant>
      <vt:variant>
        <vt:i4>5</vt:i4>
      </vt:variant>
      <vt:variant>
        <vt:lpwstr>http://ppr.det.qld.gov.au/corp/governance/Procedure Attachments/Customer complaints management/Request for internal review form.docx</vt:lpwstr>
      </vt:variant>
      <vt:variant>
        <vt:lpwstr/>
      </vt:variant>
      <vt:variant>
        <vt:i4>6357092</vt:i4>
      </vt:variant>
      <vt:variant>
        <vt:i4>21</vt:i4>
      </vt:variant>
      <vt:variant>
        <vt:i4>0</vt:i4>
      </vt:variant>
      <vt:variant>
        <vt:i4>5</vt:i4>
      </vt:variant>
      <vt:variant>
        <vt:lpwstr>https://education.qld.gov.au/contact-us/state-schools-regional-contacts</vt:lpwstr>
      </vt:variant>
      <vt:variant>
        <vt:lpwstr/>
      </vt:variant>
      <vt:variant>
        <vt:i4>6357092</vt:i4>
      </vt:variant>
      <vt:variant>
        <vt:i4>18</vt:i4>
      </vt:variant>
      <vt:variant>
        <vt:i4>0</vt:i4>
      </vt:variant>
      <vt:variant>
        <vt:i4>5</vt:i4>
      </vt:variant>
      <vt:variant>
        <vt:lpwstr>https://education.qld.gov.au/contact-us/state-schools-regional-contacts</vt:lpwstr>
      </vt:variant>
      <vt:variant>
        <vt:lpwstr/>
      </vt:variant>
      <vt:variant>
        <vt:i4>6684771</vt:i4>
      </vt:variant>
      <vt:variant>
        <vt:i4>15</vt:i4>
      </vt:variant>
      <vt:variant>
        <vt:i4>0</vt:i4>
      </vt:variant>
      <vt:variant>
        <vt:i4>5</vt:i4>
      </vt:variant>
      <vt:variant>
        <vt:lpwstr>https://schoolsdirectory.eq.edu.au/</vt:lpwstr>
      </vt:variant>
      <vt:variant>
        <vt:lpwstr/>
      </vt:variant>
      <vt:variant>
        <vt:i4>8257655</vt:i4>
      </vt:variant>
      <vt:variant>
        <vt:i4>12</vt:i4>
      </vt:variant>
      <vt:variant>
        <vt:i4>0</vt:i4>
      </vt:variant>
      <vt:variant>
        <vt:i4>5</vt:i4>
      </vt:variant>
      <vt:variant>
        <vt:lpwstr>https://www.complaints.services.qld.gov.au/</vt:lpwstr>
      </vt:variant>
      <vt:variant>
        <vt:lpwstr/>
      </vt:variant>
      <vt:variant>
        <vt:i4>655384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http://ppr.det.qld.gov.au/corp/governance/Pages/CCM-internal-review.aspx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http://ppr.det.qld.gov.au/corp/governance/Procedure Attachments/Customer complaints management/Customer-complaints-management.pdf</vt:lpwstr>
      </vt:variant>
      <vt:variant>
        <vt:lpwstr/>
      </vt:variant>
      <vt:variant>
        <vt:i4>2687072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http://ppr.det.qld.gov.au/pif/policies/Documents/Customer-complaints-management-policy.pdf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http://ppr.det.qld.gov.au/pif/policies/Documents/Customer-Complaints-Management-Framework.pdf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customer complaint - Information for parents and carers</dc:title>
  <dc:subject/>
  <dc:creator>John Pennisi</dc:creator>
  <cp:keywords>DET; A4; generic; header; portrait; template;</cp:keywords>
  <cp:lastModifiedBy>WOOD, Sandra (sgran48)</cp:lastModifiedBy>
  <cp:revision>2</cp:revision>
  <cp:lastPrinted>2018-04-06T04:55:00Z</cp:lastPrinted>
  <dcterms:created xsi:type="dcterms:W3CDTF">2023-05-08T02:41:00Z</dcterms:created>
  <dcterms:modified xsi:type="dcterms:W3CDTF">2023-05-08T02:41:00Z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>Marketing &amp; communication</vt:lpwstr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&lt;div&gt;DET A4 generic header portrait template&lt;/div&gt;</vt:lpwstr>
  </property>
  <property fmtid="{D5CDD505-2E9C-101B-9397-08002B2CF9AE}" pid="14" name="Security">
    <vt:lpwstr>Unclassified</vt:lpwstr>
  </property>
  <property fmtid="{D5CDD505-2E9C-101B-9397-08002B2CF9AE}" pid="15" name="_dlc_DocId">
    <vt:lpwstr>FFK3WKFDUSHC-117-131</vt:lpwstr>
  </property>
  <property fmtid="{D5CDD505-2E9C-101B-9397-08002B2CF9AE}" pid="16" name="_dlc_DocIdItemGuid">
    <vt:lpwstr>64218d5b-bbba-42ec-9558-e30166aedf04</vt:lpwstr>
  </property>
  <property fmtid="{D5CDD505-2E9C-101B-9397-08002B2CF9AE}" pid="17" name="_dlc_DocIdUrl">
    <vt:lpwstr>http://ppr.det.qld.gov.au/corp/governance/_layouts/DocIdRedir.aspx?ID=FFK3WKFDUSHC-117-131, FFK3WKFDUSHC-117-131</vt:lpwstr>
  </property>
  <property fmtid="{D5CDD505-2E9C-101B-9397-08002B2CF9AE}" pid="18" name="Order">
    <vt:r8>26800</vt:r8>
  </property>
  <property fmtid="{D5CDD505-2E9C-101B-9397-08002B2CF9AE}" pid="19" name="ContentTypeId">
    <vt:lpwstr>0x010100DF7B7DD14DBBE24F98FB25899E29CEC0</vt:lpwstr>
  </property>
</Properties>
</file>